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747" w:rsidRDefault="00BF6747" w:rsidP="00BF6747">
      <w:pPr>
        <w:tabs>
          <w:tab w:val="left" w:pos="36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РЕСПУБЛИКА АЛТАЙ                                                                  АЛТАЙ РЕСПУБЛИКА         УЛАГАНСКИЙ РАЙОН                                                                 УЛАГАН  АЙМАК         МУНИЦИПАЛЬНОЕ ОБРАЗОВАНИЕ                                      МУНИЦИПАЛ ТОЗОЛМО          «УЛАГАНСКОЕ СЕЛЬСКОЕ  ПОСЕЛЕНИЕ»                 «УЛАГАН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 xml:space="preserve">УРТТЫНЫН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>ЕЕЗЕЗИ» _____________________________________________________________________________________</w:t>
      </w:r>
    </w:p>
    <w:p w:rsidR="00BF6747" w:rsidRDefault="00BF6747" w:rsidP="00BF6747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ОП </w:t>
      </w:r>
    </w:p>
    <w:p w:rsidR="00BF6747" w:rsidRDefault="00BF6747" w:rsidP="00BF6747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«17» февраля 2026 г.                                с. Улаган                           № - </w:t>
      </w:r>
      <w:r>
        <w:rPr>
          <w:rFonts w:ascii="Times New Roman" w:hAnsi="Times New Roman" w:cs="Times New Roman"/>
          <w:sz w:val="28"/>
          <w:szCs w:val="28"/>
          <w:u w:val="single"/>
        </w:rPr>
        <w:t>80</w:t>
      </w:r>
    </w:p>
    <w:p w:rsidR="00BF6747" w:rsidRDefault="00BF6747" w:rsidP="00BF6747">
      <w:pPr>
        <w:pStyle w:val="4"/>
        <w:tabs>
          <w:tab w:val="num" w:pos="864"/>
          <w:tab w:val="left" w:pos="6674"/>
        </w:tabs>
        <w:suppressAutoHyphens/>
        <w:ind w:left="864" w:hanging="864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BF6747" w:rsidRDefault="00BF6747" w:rsidP="00BF6747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 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«Защита населения и территории от чрезвычайных 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ситуаций, обеспечение пожарной безопасности и 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безопасности людей на водных объектах Улаганского 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на 2026 – 2028 годы»</w:t>
      </w:r>
    </w:p>
    <w:p w:rsidR="00BF6747" w:rsidRDefault="00BF6747" w:rsidP="00BF6747">
      <w:pPr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от 21.12.1994 №68-ФЗ «О защите населения и территорий от чрезвычайных ситуаций природного и техногенного характера», от 21.12.1994 №69-ФЗ "O пожарной безопасности", от 12.02.1998 № 28-ФЗ «О гражданской обороне», от 06.10.2003 №131 "Об общих принципах организации местного самоуправления в РФ"; постановление Правительства Российской Федерации от 07.07.2011 №555 «О федеральной целевой программе «Снижение рисков и смягчение последствий чрезвычайных ситуаций природного и техногенного характера в Российской Федерации до 2015 года», </w:t>
      </w:r>
      <w:r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  <w:r>
        <w:rPr>
          <w:rFonts w:ascii="Times New Roman" w:hAnsi="Times New Roman" w:cs="Times New Roman"/>
          <w:sz w:val="28"/>
          <w:szCs w:val="28"/>
        </w:rPr>
        <w:t xml:space="preserve">   </w:t>
      </w:r>
    </w:p>
    <w:p w:rsidR="00BF6747" w:rsidRDefault="00BF6747" w:rsidP="00BF6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Утвердить прилагаемую муниципальную Программу «Защита населения и территории от чрезвычайных ситуаций, обеспечение пожарной безопасности и безопасности людей на водных объектах Улаганского сельского поселения на 2026 – 2028 годы».</w:t>
      </w:r>
    </w:p>
    <w:p w:rsidR="00BF6747" w:rsidRDefault="00BF6747" w:rsidP="00BF674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в установленном порядке.</w:t>
      </w:r>
    </w:p>
    <w:p w:rsidR="00BF6747" w:rsidRDefault="00BF6747" w:rsidP="00BF674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 исполнением Постановления оставляю за собой.</w:t>
      </w:r>
    </w:p>
    <w:p w:rsidR="00BF6747" w:rsidRDefault="00BF6747" w:rsidP="00BF67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    Р.Е. Мамин</w:t>
      </w:r>
    </w:p>
    <w:p w:rsidR="00BF6747" w:rsidRDefault="00BF6747" w:rsidP="00BF6747">
      <w:pPr>
        <w:rPr>
          <w:sz w:val="20"/>
          <w:szCs w:val="20"/>
        </w:rPr>
      </w:pPr>
    </w:p>
    <w:p w:rsidR="00BF6747" w:rsidRDefault="00BF6747" w:rsidP="00BF6747"/>
    <w:p w:rsidR="00BF6747" w:rsidRDefault="00BF6747" w:rsidP="00BF6747"/>
    <w:p w:rsidR="00BF6747" w:rsidRDefault="00BF6747" w:rsidP="00BF6747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F6747" w:rsidRDefault="00BF6747" w:rsidP="00BF6747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F6747" w:rsidRDefault="00BF6747" w:rsidP="00BF6747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F6747" w:rsidRDefault="00BF6747" w:rsidP="00BF6747">
      <w:pPr>
        <w:pStyle w:val="ConsPlusCell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Утверждена </w:t>
      </w:r>
    </w:p>
    <w:p w:rsidR="00BF6747" w:rsidRDefault="00BF6747" w:rsidP="00BF6747">
      <w:pPr>
        <w:pStyle w:val="ConsPlusCell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главы                                                                                                     МО «Улаганское сельское </w:t>
      </w:r>
    </w:p>
    <w:p w:rsidR="00BF6747" w:rsidRDefault="00BF6747" w:rsidP="00BF6747">
      <w:pPr>
        <w:pStyle w:val="ConsPlusCell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поселение»                                                                                                           </w:t>
      </w:r>
    </w:p>
    <w:p w:rsidR="00BF6747" w:rsidRDefault="00BF6747" w:rsidP="00BF6747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BF6747" w:rsidRDefault="00BF6747" w:rsidP="00BF6747">
      <w:pPr>
        <w:pStyle w:val="ConsPlusNonformat"/>
        <w:tabs>
          <w:tab w:val="left" w:pos="19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 Улаганского сельского поселения на 2026 – 2028 годы»</w:t>
      </w:r>
    </w:p>
    <w:p w:rsidR="00BF6747" w:rsidRDefault="00BF6747" w:rsidP="00BF6747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BF6747" w:rsidRDefault="00BF6747" w:rsidP="00BF674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/>
      </w:tblPr>
      <w:tblGrid>
        <w:gridCol w:w="3964"/>
        <w:gridCol w:w="5156"/>
      </w:tblGrid>
      <w:tr w:rsidR="00BF6747" w:rsidTr="00BF6747">
        <w:trPr>
          <w:trHeight w:val="4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муниципальной программы (далее также - программа)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ind w:firstLine="4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«Защита населения и территории от чрезвычайных ситуаций, обеспечение пожарной безопасности и безопасности людей на водных объектах МО «Улаганское сельское поселение» на 2026 – 2028 годы»</w:t>
            </w:r>
          </w:p>
        </w:tc>
      </w:tr>
      <w:tr w:rsidR="00BF6747" w:rsidTr="00BF6747">
        <w:trPr>
          <w:trHeight w:val="4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Основания для разработки Программы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Nonformat"/>
              <w:tabs>
                <w:tab w:val="left" w:pos="1980"/>
              </w:tabs>
              <w:spacing w:line="252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Федеральные законы: от 21.12.1994 №68-ФЗ «О защите населения и территорий от чрезвычайных ситуаций природного и техногенного характера», от 21.12.1994 №69-ФЗ "O пожарной безопасности", от 12.02.1998 №28-ФЗ «О гражданской обороне», от 06.10.2003 №131 "Об общих принципах организации местного самоуправления в РФ"; постановление Правительства Российской Федерации от 07.07.2011 №555 «О федеральной целевой программе «Снижение рисков и смягчение последствий чрезвычайных ситуаций природного и техногенного характера в Российской Федерации до 2015 года»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Заказчик 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 «Улаганское сельское поселение»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Администратор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 «Улаганское сельское поселение»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ind w:firstLine="4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2026 – 2028 годы                                         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Цели программы 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Nonformat"/>
              <w:tabs>
                <w:tab w:val="left" w:pos="1980"/>
              </w:tabs>
              <w:spacing w:line="252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снижение риска чрезвычайных ситуаций природного и техногенного характера;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- сокращение количества погибших и пострадавших в чрезвычайных ситуациях;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- предотвращение экономического ущерба от чрезвычайных ситуаций;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- создание необходимых условий для обеспечения пожарной безопасности на территории сельского поселения.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Задачи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обеспечение эффективного предупреждения и ликвидации чрезвычайных ситуаций природного и техногенного характера, пожаров, происшествий на водных объектах, а также ликвидации последствий террористических актов и военных действий;</w:t>
            </w:r>
            <w:r>
              <w:rPr>
                <w:rFonts w:ascii="Times New Roman" w:hAnsi="Times New Roman" w:cs="Times New Roman"/>
                <w:lang w:eastAsia="en-US"/>
              </w:rPr>
              <w:br/>
              <w:t xml:space="preserve">- обеспечение и поддержание в готовности сил и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средств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обеспечение эффективной деятельности и управления в системе мобилизационной подготовки, гражданской обороны, защиты населения и территории от чрезвычайных ситуаций, обеспечения пожарной безопасности и безопасности людей на водных объектах.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обучение населения в области гражданской обороны и чрезвычайных ситуаций;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совершенствование системы информирования и оповещения населения;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совершенствование системы управления в кризисных ситуациях;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развитие и совершенствование техническими средствами сил для ликвидации чрезвычайных ситуаций;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снижение количества пожаров, гибели и травматизма людей, материального ущерба от пожаров;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дальнейшее развитие и совершенствование добровольной пожарной охраны, путем обеспечения материально-техническими средствами добровольных противопожарных формирований поселения;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совершенствование системы обеспечения безопасности людей на водных объектах.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Исполнители мероприятий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МО «Улаганское сельское поселение»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Объем финансирования из местного бюджета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Объем средств, направленных на реализацию программных  мероприятий, из бюджета  поселения составляет: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2026 г. – 40 тыс.руб.,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2027 г. – 40 тыс.руб.,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2028 г. – 40 тыс.руб.,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F6747" w:rsidTr="00BF6747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снижение общего количества пожаров на территории сельского поселения;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снижение количества погибших и травмированных при пожарах людей.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снижение материальных потерь от пожаров;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повышение готовности подразделений добровольной пожарной охраны;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сокращение времени реагирования на чрезвычайные ситуации, связанные с пожарами, а также времени и затрат на их ликвидацию;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обеспечения безопасности людей на водных объектах;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снижение рисков чрезвычайных ситуаций природного и техногенного характера;</w:t>
            </w:r>
          </w:p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повышение уровня безопасности населения и защищенности населения важных объектов от угроз природного и техногенного характера.</w:t>
            </w:r>
          </w:p>
        </w:tc>
      </w:tr>
      <w:tr w:rsidR="00BF6747" w:rsidTr="00BF6747">
        <w:trPr>
          <w:trHeight w:val="4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Контроль за исполнением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pStyle w:val="ConsPlusCell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eastAsia="en-US"/>
              </w:rPr>
              <w:t>Управление и  контроль за исполнением программы осуществляет  Глава сельского поселения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 пределах полномочий.</w:t>
            </w:r>
          </w:p>
        </w:tc>
      </w:tr>
    </w:tbl>
    <w:p w:rsidR="00BF6747" w:rsidRDefault="00BF6747" w:rsidP="00BF6747">
      <w:pPr>
        <w:spacing w:after="0" w:line="240" w:lineRule="auto"/>
        <w:jc w:val="center"/>
        <w:rPr>
          <w:rStyle w:val="a3"/>
          <w:sz w:val="26"/>
          <w:szCs w:val="26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Характеристика проблемы и обоснование</w:t>
      </w:r>
      <w:r>
        <w:rPr>
          <w:rFonts w:ascii="Times New Roman" w:hAnsi="Times New Roman" w:cs="Times New Roman"/>
          <w:b/>
          <w:sz w:val="28"/>
          <w:szCs w:val="28"/>
        </w:rPr>
        <w:br/>
        <w:t>необходимости ее решения программными методами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В последнее десятилетие количество опасных природных явлений и крупных техногенных катастроф на территории Российской Федерации ежегодно растет, при этом количество чрезвычайных ситуаций и погибших в них людей на протяжении последних лет неуклонно снижается. Это говорит о высокой эффективности предупредительных мероприятий и мероприятий по ликвидации чрезвычайных ситуаций (далее – ЧС). Вместе с тем риски природных и техногенных ЧС, возникающие в процессе глобального изменения климата, хозяйственной деятельности или в результате крупных техногенных аварий и катастроф, несут значительную угрозу для населения и объектов экономики. Аналогичная ситуация наблюдается в отношении пожаров и происшествий на водных объектах.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 xml:space="preserve"> 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Суть проблемы заключается в необходимости достижения положительных результатов по снижению количества пожаров, чрезвычайных ситуаций на водных объектах и повышения уровня безопасности населения и защищенности особо важных объектов от угроз природного и техногенного характера.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Пожарная опасность в современной обстановке стала серьезной угрозой для общественной стабилизации, спокойствия и материального достатка людей.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Социальную напряженность в обществе вызывают чрезвычайные ситуации, инициируемые авариями на объектах жилищно-коммунального хозяйства, особенно в зимний период.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Для повышения у населения уровня подготовленности, сознательности и убежденности в необходимости и важности правильных действий по обеспечению пожарной безопасности, безопасности на водных объектах, предупреждению и ликвидации чрезвычайных ситуаций, уверенности в эффективности применяемых средств и методов внедрения норм безопасного поведения в окружающей обстановке, а также для оперативного оповещения и информирования населения в чрезвычайных ситуациях с учетом постоянного увеличения потока информации о различных возникающих опасностях необходимо активно использовать современные информационные и телекоммуникационные технологии.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средств для ликвидации угроз возникновения чрезвычайных ситуаций.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Возникающие ситуации при использовании водных акваторий требуют разработки и применения адекватных мер по совершенствованию комплексной системы обеспечения безопасности людей на водных объектах: осуществление технического надзора за местами массового отдыха на водоемах – и обеспечения охраны жизни людей на водных объектах.</w:t>
      </w:r>
    </w:p>
    <w:p w:rsidR="00BF6747" w:rsidRDefault="00BF6747" w:rsidP="00BF6747">
      <w:pPr>
        <w:spacing w:after="0" w:line="240" w:lineRule="auto"/>
        <w:jc w:val="center"/>
        <w:rPr>
          <w:rStyle w:val="a3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программы</w:t>
      </w: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Основной целью Программы являются совершенствование системы подготовки всех категорий населения в области ГО ЧС, создание необходимых условий для обеспечения пожарной безопасности в сельском поселении, сокращение людских и материальных потерь от огня, безопасности на водных объектах, повышение безопасности населения и защищенности особо важных объектов от угроз природного и техногенного характера, а также обеспечение необходимых условий для безопасности жизнедеятельности и устойчивого социально-экономического развития поселения.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Для достижения этой цели необходимо решить ряд основных задач: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развитие и совершенствование технической оснащенности, сил и средств ГО и ЧС;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совершенствование системы оповещения населения;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дальнейшее развитие и совершенствование добровольной пожарной охраны, путем обеспечения материально-техническими средствами добровольных противопожарных формирований поселения;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приведение населённых пунктов поселения в пожаробезопасное состояние путем оснащения сельских территорий противопожарным оборудованием и приведением источников наружного водоснабжения в соответствии с установленными требованиями;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совершенствование профилактической работы;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совершенствование системы обеспечения безопасности людей на водных объектах.</w:t>
      </w: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Механизм реализации и управления программой</w:t>
      </w: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Заказчиком Программы является администрация поселения. Исполнителями Программы является администрация сельского поселения.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Администрация поселения: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обеспечивает координацию деятельности основных исполнителей мероприятий и их взаимодействие;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осуществляет текущее управление, контроль за реализацией программных мероприятий;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ежегодно уточняет целевые показатели на программные мероприятия, а также определяет первоочередные мероприятия;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рассматривает на рабочих совещаниях ход реализации Программы и анализирует информацию о выполнении программных мероприятий.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Ожидаемые результаты от реализации программных мероприятий</w:t>
      </w:r>
    </w:p>
    <w:p w:rsidR="00BF6747" w:rsidRDefault="00BF6747" w:rsidP="00BF674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F6747" w:rsidRDefault="00BF6747" w:rsidP="00BF6747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         В ходе реализации Программы в сельском поселении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поселения. </w:t>
      </w:r>
    </w:p>
    <w:p w:rsidR="00BF6747" w:rsidRDefault="00BF6747" w:rsidP="00BF6747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        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lastRenderedPageBreak/>
        <w:t>а)  снижение рисков пожаров и смягчения возможных их последствий;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б)  повышение безопасности населения и защищенности от угроз пожаров;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в) выполнение требований пожарной безопасности, предписаний отделов надзорной  деятельности;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г) создание эффективной системы пожарной безопасности;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д) сокращение времени реагирования на чрезвычайные ситуации, связанные с пожарами, а также времени и затрат на их ликвидацию;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е) обеспечения безопасности людей на водных объектах;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ж) снижение рисков чрезвычайных ситуаций природного и техногенного характера;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з) повышение уровня безопасности населения и защищенности населения важных объектов от угроз природного и техногенного характера;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 и) повышение культуры и уровня знаний населения при обеспечении требуемого уровня пожарной безопасности людей.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Организация управления за реализацией Программы </w:t>
      </w: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контроль за ходом ее выполнения</w:t>
      </w: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Управление процессом реализации Программы осуществляется заказчиком Программы.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Контроль за ходом выполнения Программы осуществляют:</w:t>
      </w:r>
    </w:p>
    <w:p w:rsidR="00BF6747" w:rsidRDefault="00BF6747" w:rsidP="00BF6747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Глава сельского поселения;</w:t>
      </w:r>
    </w:p>
    <w:p w:rsidR="00BF6747" w:rsidRDefault="00BF6747" w:rsidP="00BF6747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иные государственные органы в соответствии с их компетенцией, определенной законодательством.</w:t>
      </w:r>
    </w:p>
    <w:p w:rsidR="00BF6747" w:rsidRDefault="00BF6747" w:rsidP="00BF67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По итогам реализации Программы администрация сельского поселения представляет обобщенную информацию о ходе реализации мероприятий Программы Главе сельского поселения.</w:t>
      </w:r>
    </w:p>
    <w:p w:rsidR="00BF6747" w:rsidRDefault="00BF6747" w:rsidP="00BF6747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/>
    <w:p w:rsidR="00BF6747" w:rsidRDefault="00BF6747" w:rsidP="00BF6747"/>
    <w:p w:rsidR="00BF6747" w:rsidRDefault="00BF6747" w:rsidP="00BF6747"/>
    <w:p w:rsidR="00BF6747" w:rsidRDefault="00BF6747" w:rsidP="00BF6747"/>
    <w:p w:rsidR="00BF6747" w:rsidRDefault="00BF6747" w:rsidP="00BF6747"/>
    <w:p w:rsidR="00BF6747" w:rsidRDefault="00BF6747" w:rsidP="00BF6747"/>
    <w:p w:rsidR="00BF6747" w:rsidRDefault="00BF6747" w:rsidP="00BF6747"/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Программы, сроки реализации </w:t>
      </w:r>
    </w:p>
    <w:p w:rsidR="00BF6747" w:rsidRDefault="00BF6747" w:rsidP="00BF6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 объемы финансирования на 2026 – 2028 годы</w:t>
      </w:r>
    </w:p>
    <w:p w:rsidR="00BF6747" w:rsidRDefault="00BF6747" w:rsidP="00BF6747">
      <w:pPr>
        <w:spacing w:before="195" w:after="0" w:line="240" w:lineRule="auto"/>
        <w:jc w:val="center"/>
        <w:textAlignment w:val="top"/>
        <w:rPr>
          <w:rFonts w:ascii="Arial" w:eastAsia="Times New Roman" w:hAnsi="Arial" w:cs="Arial"/>
          <w:color w:val="303F5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03F50"/>
          <w:sz w:val="20"/>
          <w:szCs w:val="20"/>
        </w:rPr>
        <w:t xml:space="preserve"> </w:t>
      </w:r>
    </w:p>
    <w:tbl>
      <w:tblPr>
        <w:tblW w:w="9210" w:type="dxa"/>
        <w:jc w:val="center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380"/>
        <w:gridCol w:w="1858"/>
        <w:gridCol w:w="1551"/>
        <w:gridCol w:w="637"/>
        <w:gridCol w:w="1380"/>
        <w:gridCol w:w="1419"/>
        <w:gridCol w:w="1985"/>
      </w:tblGrid>
      <w:tr w:rsidR="00BF6747" w:rsidTr="00BF6747">
        <w:trPr>
          <w:jc w:val="center"/>
        </w:trPr>
        <w:tc>
          <w:tcPr>
            <w:tcW w:w="3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№</w:t>
            </w:r>
          </w:p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8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541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Объем финансирования (тыс. руб)</w:t>
            </w:r>
          </w:p>
        </w:tc>
      </w:tr>
      <w:tr w:rsidR="00BF6747" w:rsidTr="00BF6747">
        <w:trPr>
          <w:jc w:val="center"/>
        </w:trPr>
        <w:tc>
          <w:tcPr>
            <w:tcW w:w="3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2026 г.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2027 г.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2028 г.</w:t>
            </w:r>
          </w:p>
        </w:tc>
      </w:tr>
      <w:tr w:rsidR="00BF6747" w:rsidTr="00BF6747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Разработка проектов правовых актов направленных на обеспечение первичных мер пожарной безопасности и защиты от ЧС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</w:tr>
      <w:tr w:rsidR="00BF6747" w:rsidTr="00BF6747">
        <w:trPr>
          <w:trHeight w:val="825"/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Профилактика мер пожарной безопасности среди населения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</w:tr>
      <w:tr w:rsidR="00BF6747" w:rsidTr="00BF6747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Установка, ремонт пирса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90,0 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</w:tr>
      <w:tr w:rsidR="00BF6747" w:rsidTr="00BF6747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Оплата на основании заключаемых договоров (ранцы противопожарные, огнетушители)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МО «Улаганское сельское поселение» 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10,0</w:t>
            </w:r>
          </w:p>
        </w:tc>
      </w:tr>
      <w:tr w:rsidR="00BF6747" w:rsidTr="00BF6747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Техническое обслуживание системы пожарной сигнализации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</w:t>
            </w:r>
          </w:p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финансирования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</w:t>
            </w:r>
          </w:p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финансирования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</w:t>
            </w:r>
          </w:p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финансирования</w:t>
            </w:r>
          </w:p>
        </w:tc>
      </w:tr>
      <w:tr w:rsidR="00BF6747" w:rsidTr="00BF6747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F6747" w:rsidRDefault="00BF6747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40,0</w:t>
            </w:r>
          </w:p>
        </w:tc>
      </w:tr>
    </w:tbl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p w:rsidR="00BF6747" w:rsidRDefault="00BF6747" w:rsidP="00BF6747">
      <w:pPr>
        <w:rPr>
          <w:rFonts w:ascii="Times New Roman" w:hAnsi="Times New Roman" w:cs="Times New Roman"/>
        </w:rPr>
      </w:pPr>
    </w:p>
    <w:tbl>
      <w:tblPr>
        <w:tblW w:w="8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3736"/>
        <w:gridCol w:w="850"/>
        <w:gridCol w:w="710"/>
        <w:gridCol w:w="710"/>
        <w:gridCol w:w="709"/>
        <w:gridCol w:w="56"/>
        <w:gridCol w:w="1112"/>
        <w:gridCol w:w="58"/>
      </w:tblGrid>
      <w:tr w:rsidR="00BF6747" w:rsidTr="00BF6747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№</w:t>
            </w:r>
          </w:p>
        </w:tc>
        <w:tc>
          <w:tcPr>
            <w:tcW w:w="3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мероприятия</w:t>
            </w:r>
          </w:p>
        </w:tc>
        <w:tc>
          <w:tcPr>
            <w:tcW w:w="3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 xml:space="preserve">Объем финансирования, </w:t>
            </w: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lastRenderedPageBreak/>
              <w:t>тыс. рублей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lastRenderedPageBreak/>
              <w:t>Ответств</w:t>
            </w: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lastRenderedPageBreak/>
              <w:t>енный исполнитель</w:t>
            </w: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  <w:tc>
          <w:tcPr>
            <w:tcW w:w="3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всего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2028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/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0"/>
                <w:szCs w:val="20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4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Администрация СП</w:t>
            </w: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1.1.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1.2.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информирование и оповещение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  <w:trHeight w:val="219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 xml:space="preserve">Пожарная безопасность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81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Администрация СП</w:t>
            </w: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2.1.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информационных стендов, баннеров, их размещение на территории сельского поселения и систематическое обновление;</w:t>
            </w:r>
          </w:p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  методических материалов, плакатов, памяток на противопожарную тематику.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2.2.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опашки населенных пунктов              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2.3.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 установка указателей к источникам пожарного водоснабжения.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2.4.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Информирование населения о мерах противопожарной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2.5.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Приобретение  ремонт необходимого инвентаря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Администрация СП</w:t>
            </w: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sz w:val="20"/>
                <w:szCs w:val="20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3.1.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 установка указателей «Купание запрещено»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3.2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3.3.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Патрулирование водных объектов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  <w:tr w:rsidR="00BF6747" w:rsidTr="00BF6747">
        <w:trPr>
          <w:gridAfter w:val="1"/>
          <w:wAfter w:w="58" w:type="dxa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0"/>
                <w:szCs w:val="20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36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747" w:rsidRDefault="00BF6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</w:tbl>
    <w:p w:rsidR="004710F2" w:rsidRDefault="004710F2"/>
    <w:sectPr w:rsidR="004710F2" w:rsidSect="00471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BF6747"/>
    <w:rsid w:val="004710F2"/>
    <w:rsid w:val="00BF6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47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74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BF6747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customStyle="1" w:styleId="ConsPlusCell">
    <w:name w:val="ConsPlusCell"/>
    <w:uiPriority w:val="99"/>
    <w:semiHidden/>
    <w:rsid w:val="00BF67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semiHidden/>
    <w:rsid w:val="00BF67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F67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2291</Words>
  <Characters>13065</Characters>
  <Application>Microsoft Office Word</Application>
  <DocSecurity>0</DocSecurity>
  <Lines>108</Lines>
  <Paragraphs>30</Paragraphs>
  <ScaleCrop>false</ScaleCrop>
  <Company/>
  <LinksUpToDate>false</LinksUpToDate>
  <CharactersWithSpaces>15326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2026-06-23T08:37:00Z</dcterms:created>
  <dcterms:modified xsi:type="dcterms:W3CDTF">2026-06-23T08:37:00Z</dcterms:modified>
</cp:coreProperties>
</file>