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И.о. п</w:t>
            </w:r>
            <w:r>
              <w:rPr>
                <w:rFonts w:ascii="Times New Roman" w:hAnsi="Times New Roman"/>
                <w:sz w:val="27"/>
              </w:rPr>
              <w:t>омощника</w:t>
            </w:r>
            <w:r>
              <w:rPr>
                <w:rFonts w:ascii="Times New Roman" w:hAnsi="Times New Roman"/>
                <w:sz w:val="27"/>
              </w:rPr>
              <w:t xml:space="preserve"> прокурора Республики Алтай </w:t>
            </w:r>
            <w:r>
              <w:rPr>
                <w:rFonts w:ascii="Times New Roman" w:hAnsi="Times New Roman"/>
                <w:sz w:val="27"/>
              </w:rPr>
              <w:t xml:space="preserve">по </w:t>
            </w:r>
            <w:r>
              <w:rPr>
                <w:rFonts w:ascii="Times New Roman" w:hAnsi="Times New Roman"/>
                <w:sz w:val="27"/>
              </w:rPr>
              <w:t>взаимодействию</w:t>
            </w:r>
            <w:r>
              <w:rPr>
                <w:rFonts w:ascii="Times New Roman" w:hAnsi="Times New Roman"/>
                <w:sz w:val="27"/>
              </w:rPr>
              <w:t xml:space="preserve">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Пидопригоре И.Ю.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ИНФОРМАЦИЯ</w:t>
      </w: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для размещения на сайте прокуратуры Республики Алтай</w:t>
      </w:r>
    </w:p>
    <w:p w14:paraId="1C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7"/>
        </w:rPr>
      </w:pP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7"/>
        </w:rPr>
      </w:pP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 xml:space="preserve">В Улаганском районе осужденный, не оправдавший доверие суда, </w:t>
      </w: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>отправится отбывать наказание в колонию-поселение</w:t>
      </w:r>
      <w:r>
        <w:rPr>
          <w:rFonts w:ascii="Times New Roman" w:hAnsi="Times New Roman"/>
          <w:b w:val="1"/>
          <w:color w:val="000000"/>
          <w:sz w:val="27"/>
        </w:rPr>
        <w:t xml:space="preserve"> </w:t>
      </w: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7"/>
        </w:rPr>
      </w:pP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Прокуратурой Улаганского района поддержано ходатайство уголовно-исполнительной инспекции об отмене осужденному наказания в виде условного лишения свободы.   </w:t>
      </w: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 январе 2025 года ж</w:t>
      </w:r>
      <w:r>
        <w:rPr>
          <w:rFonts w:ascii="Times New Roman" w:hAnsi="Times New Roman"/>
          <w:sz w:val="27"/>
        </w:rPr>
        <w:t xml:space="preserve">итель Улаганского района осужден за управление автомобилем в состоянии опьянения, будучи ранее подвергнутым административному наказанию за аналогичное правонарушение. Приговором суда виновному назначено наказание в виде лишения свободы условно на срок один год. При этом суд возложил на него обязанность с установленной периодичностью являться на регистрацию в специализированный государственный орган, осуществляющий контроль за поведением условно осужденных и не менять постоянного места жительства без уведомления указанного органа. </w:t>
      </w:r>
    </w:p>
    <w:p w14:paraId="2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Однако осужденный пренебрег требованиями суда и допустил систематическое, более двух раз течение одного года, невыполнение возложенных судом обязанностей без уважительных причин, проявив тем самым нежелание доказывать свое исправление и оправдывать оказанное судом доверие. </w:t>
      </w:r>
    </w:p>
    <w:p w14:paraId="2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Рассмотрев и оцени в судебном заседании материалы в совокупности суд пришел к выводу о том, что предпринятые к условно осужденному меры явились недостаточными для достижения целей наказания и не привели к его исправлению. Постановлением Улаганского районного суда условное осуждение отменено. Назначенное ранее наказание в виде одного года лишения свободы предстоит отбывать </w:t>
      </w:r>
      <w:r>
        <w:rPr>
          <w:rFonts w:ascii="Times New Roman" w:hAnsi="Times New Roman"/>
          <w:sz w:val="27"/>
        </w:rPr>
        <w:t xml:space="preserve">в колонии-поселении.       </w:t>
      </w:r>
    </w:p>
    <w:p w14:paraId="2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Постановление суда в законную силу не вступило.</w:t>
      </w:r>
    </w:p>
    <w:p w14:paraId="26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7"/>
        </w:rPr>
      </w:pPr>
    </w:p>
    <w:p w14:paraId="27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7"/>
        </w:rPr>
      </w:pPr>
    </w:p>
    <w:p w14:paraId="28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sz w:val="27"/>
        </w:rPr>
        <w:t>И.о. прокурора района                                                                              В.В. Костерин</w:t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9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A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B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 (38846)226-61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сновной шрифт абзаца1"/>
    <w:link w:val="Style_5_ch"/>
  </w:style>
  <w:style w:styleId="Style_5_ch" w:type="character">
    <w:name w:val="Основной шрифт абзаца1"/>
    <w:link w:val="Style_5"/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Основной шрифт абзаца2"/>
    <w:link w:val="Style_9_ch"/>
  </w:style>
  <w:style w:styleId="Style_9_ch" w:type="character">
    <w:name w:val="Основной шрифт абзаца2"/>
    <w:link w:val="Style_9"/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Гиперссылка3"/>
    <w:link w:val="Style_12_ch"/>
    <w:rPr>
      <w:color w:val="0000FF"/>
      <w:u w:val="single"/>
    </w:rPr>
  </w:style>
  <w:style w:styleId="Style_12_ch" w:type="character">
    <w:name w:val="Гиперссылка3"/>
    <w:link w:val="Style_12"/>
    <w:rPr>
      <w:color w:val="0000FF"/>
      <w:u w:val="single"/>
    </w:rPr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toc 3"/>
    <w:next w:val="Style_2"/>
    <w:link w:val="Style_1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2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2"/>
    <w:link w:val="Style_1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Гиперссылка4"/>
    <w:link w:val="Style_17_ch"/>
    <w:rPr>
      <w:color w:val="0000FF"/>
      <w:u w:val="single"/>
    </w:rPr>
  </w:style>
  <w:style w:styleId="Style_17_ch" w:type="character">
    <w:name w:val="Гиперссылка4"/>
    <w:link w:val="Style_17"/>
    <w:rPr>
      <w:color w:val="0000FF"/>
      <w:u w:val="single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Основной шрифт абзаца2"/>
    <w:link w:val="Style_21_ch"/>
  </w:style>
  <w:style w:styleId="Style_21_ch" w:type="character">
    <w:name w:val="Основной шрифт абзаца2"/>
    <w:link w:val="Style_21"/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Гиперссылка2"/>
    <w:link w:val="Style_23_ch"/>
    <w:rPr>
      <w:color w:val="0000FF"/>
      <w:u w:val="single"/>
    </w:rPr>
  </w:style>
  <w:style w:styleId="Style_23_ch" w:type="character">
    <w:name w:val="Гиперссылка2"/>
    <w:link w:val="Style_23"/>
    <w:rPr>
      <w:color w:val="0000FF"/>
      <w:u w:val="single"/>
    </w:rPr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Основной шрифт абзаца3"/>
    <w:link w:val="Style_25_ch"/>
  </w:style>
  <w:style w:styleId="Style_25_ch" w:type="character">
    <w:name w:val="Основной шрифт абзаца3"/>
    <w:link w:val="Style_25"/>
  </w:style>
  <w:style w:styleId="Style_26" w:type="paragraph">
    <w:name w:val="toc 8"/>
    <w:next w:val="Style_2"/>
    <w:link w:val="Style_26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Обычный1"/>
    <w:link w:val="Style_27_ch"/>
  </w:style>
  <w:style w:styleId="Style_27_ch" w:type="character">
    <w:name w:val="Обычный1"/>
    <w:link w:val="Style_27"/>
  </w:style>
  <w:style w:styleId="Style_28" w:type="paragraph">
    <w:name w:val="Гиперссылка1"/>
    <w:link w:val="Style_28_ch"/>
    <w:rPr>
      <w:color w:val="0000FF"/>
      <w:u w:val="single"/>
    </w:rPr>
  </w:style>
  <w:style w:styleId="Style_28_ch" w:type="character">
    <w:name w:val="Гиперссылка1"/>
    <w:link w:val="Style_28"/>
    <w:rPr>
      <w:color w:val="0000FF"/>
      <w:u w:val="single"/>
    </w:rPr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Default Paragraph Font"/>
    <w:link w:val="Style_35_ch"/>
  </w:style>
  <w:style w:styleId="Style_35_ch" w:type="character">
    <w:name w:val="Default Paragraph Font"/>
    <w:link w:val="Style_35"/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2026-04-02T11:37:05Z</dcterms:created>
  <dcterms:modified xsi:type="dcterms:W3CDTF">2026-04-02T11:38:55Z</dcterms:modified>
</cp:coreProperties>
</file>