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 xml:space="preserve">Республики Алтай </w:t>
            </w:r>
          </w:p>
          <w:p w14:paraId="14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5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Горбачевой М.Г.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9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1D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E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F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Вождение автомобиля в пьяном виде привело гражданина в </w:t>
      </w:r>
      <w:r>
        <w:rPr>
          <w:rFonts w:ascii="Times New Roman" w:hAnsi="Times New Roman"/>
          <w:b w:val="1"/>
          <w:color w:val="000000"/>
          <w:sz w:val="28"/>
        </w:rPr>
        <w:t>Улаганском районе</w:t>
      </w:r>
      <w:r>
        <w:rPr>
          <w:rFonts w:ascii="Times New Roman" w:hAnsi="Times New Roman"/>
          <w:b w:val="1"/>
          <w:color w:val="000000"/>
          <w:sz w:val="28"/>
        </w:rPr>
        <w:t xml:space="preserve"> на скамью подсудимых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</w:p>
    <w:p w14:paraId="20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обвинению жителя с.</w:t>
      </w:r>
      <w:r>
        <w:rPr>
          <w:rFonts w:ascii="Times New Roman" w:hAnsi="Times New Roman"/>
          <w:sz w:val="28"/>
        </w:rPr>
        <w:t xml:space="preserve"> Акташ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Улаган</w:t>
      </w:r>
      <w:r>
        <w:rPr>
          <w:rFonts w:ascii="Times New Roman" w:hAnsi="Times New Roman"/>
          <w:sz w:val="28"/>
        </w:rPr>
        <w:t xml:space="preserve">ского района за управление автомобилем в пьяном виде, имеющего судимость за аналогичное преступление. </w:t>
      </w:r>
    </w:p>
    <w:p w14:paraId="2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Дознанием по уголовному делу установлено, что </w:t>
      </w:r>
      <w:r>
        <w:rPr>
          <w:rFonts w:ascii="Times New Roman" w:hAnsi="Times New Roman"/>
          <w:sz w:val="28"/>
        </w:rPr>
        <w:t xml:space="preserve">гражданин, ранее судимый за пьяное вождение, </w:t>
      </w:r>
      <w:r>
        <w:rPr>
          <w:rFonts w:ascii="Times New Roman" w:hAnsi="Times New Roman"/>
          <w:sz w:val="28"/>
        </w:rPr>
        <w:t xml:space="preserve">употребив спиртное и осознавая противоправность своих действий, </w:t>
      </w:r>
      <w:r>
        <w:rPr>
          <w:rFonts w:ascii="Times New Roman" w:hAnsi="Times New Roman"/>
          <w:sz w:val="28"/>
        </w:rPr>
        <w:t xml:space="preserve">вновь сел за руль автомобиля и без особой на то надобности совершил поездку по с. Акташ. Нарушение Правил дорожного движения пресечено сотрудниками ГИБДД в ходе патрулирования безопасности дорожного движения. </w:t>
      </w:r>
    </w:p>
    <w:p w14:paraId="2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осужденный признал свою вину в предъявленном ему обвинении в полном объеме и раскаялся. </w:t>
      </w:r>
      <w:r>
        <w:rPr>
          <w:rFonts w:ascii="Times New Roman" w:hAnsi="Times New Roman"/>
          <w:sz w:val="28"/>
        </w:rPr>
        <w:t xml:space="preserve">Суд учел активное способствование расследованию преступления, наличие на иждивении </w:t>
      </w:r>
      <w:r>
        <w:rPr>
          <w:rFonts w:ascii="Times New Roman" w:hAnsi="Times New Roman"/>
          <w:sz w:val="28"/>
        </w:rPr>
        <w:t xml:space="preserve">двух </w:t>
      </w:r>
      <w:r>
        <w:rPr>
          <w:rFonts w:ascii="Times New Roman" w:hAnsi="Times New Roman"/>
          <w:sz w:val="28"/>
        </w:rPr>
        <w:t xml:space="preserve">несовершеннолетних детей, положительные характеристики с места работы, и назначил виновному наказание в виде исправительных работ сроком на 1 год с удержанием в доход государства 15% заработка, а также лишил права управления транспортными средствами на срок 3 года и 20 дней. </w:t>
      </w:r>
    </w:p>
    <w:p w14:paraId="2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5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6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7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И.о. прокурора района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8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9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A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Основной шрифт абзаца1"/>
    <w:link w:val="Style_6_ch"/>
  </w:style>
  <w:style w:styleId="Style_6_ch" w:type="character">
    <w:name w:val="Основной шрифт абзаца1"/>
    <w:link w:val="Style_6"/>
  </w:style>
  <w:style w:styleId="Style_7" w:type="paragraph">
    <w:name w:val="toc 4"/>
    <w:next w:val="Style_2"/>
    <w:link w:val="Style_7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Обычный1"/>
    <w:link w:val="Style_9_ch"/>
  </w:style>
  <w:style w:styleId="Style_9_ch" w:type="character">
    <w:name w:val="Обычный1"/>
    <w:link w:val="Style_9"/>
  </w:style>
  <w:style w:styleId="Style_10" w:type="paragraph">
    <w:name w:val="toc 7"/>
    <w:next w:val="Style_2"/>
    <w:link w:val="Style_10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Гиперссылка2"/>
    <w:link w:val="Style_13_ch"/>
    <w:rPr>
      <w:color w:val="0000FF"/>
      <w:u w:val="single"/>
    </w:rPr>
  </w:style>
  <w:style w:styleId="Style_13_ch" w:type="character">
    <w:name w:val="Гиперссылка2"/>
    <w:link w:val="Style_13"/>
    <w:rPr>
      <w:color w:val="0000FF"/>
      <w:u w:val="single"/>
    </w:rPr>
  </w:style>
  <w:style w:styleId="Style_14" w:type="paragraph">
    <w:name w:val="Основной шрифт абзаца2"/>
    <w:link w:val="Style_14_ch"/>
  </w:style>
  <w:style w:styleId="Style_14_ch" w:type="character">
    <w:name w:val="Основной шрифт абзаца2"/>
    <w:link w:val="Style_14"/>
  </w:style>
  <w:style w:styleId="Style_15" w:type="paragraph">
    <w:name w:val="toc 3"/>
    <w:next w:val="Style_2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heading 5"/>
    <w:next w:val="Style_2"/>
    <w:link w:val="Style_17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0"/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Гиперссылка3"/>
    <w:link w:val="Style_23_ch"/>
    <w:rPr>
      <w:color w:val="0000FF"/>
      <w:u w:val="single"/>
    </w:rPr>
  </w:style>
  <w:style w:styleId="Style_23_ch" w:type="character">
    <w:name w:val="Гиперссылка3"/>
    <w:link w:val="Style_23"/>
    <w:rPr>
      <w:color w:val="0000FF"/>
      <w:u w:val="single"/>
    </w:rPr>
  </w:style>
  <w:style w:styleId="Style_24" w:type="paragraph">
    <w:name w:val="Основной шрифт абзаца3"/>
    <w:link w:val="Style_24_ch"/>
  </w:style>
  <w:style w:styleId="Style_24_ch" w:type="character">
    <w:name w:val="Основной шрифт абзаца3"/>
    <w:link w:val="Style_24"/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Обычный1"/>
    <w:link w:val="Style_26_ch"/>
  </w:style>
  <w:style w:styleId="Style_26_ch" w:type="character">
    <w:name w:val="Обычный1"/>
    <w:link w:val="Style_26"/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Основной шрифт абзаца2"/>
    <w:link w:val="Style_28_ch"/>
  </w:style>
  <w:style w:styleId="Style_28_ch" w:type="character">
    <w:name w:val="Основной шрифт абзаца2"/>
    <w:link w:val="Style_28"/>
  </w:style>
  <w:style w:styleId="Style_29" w:type="paragraph">
    <w:name w:val="toc 5"/>
    <w:next w:val="Style_2"/>
    <w:link w:val="Style_2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2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Гиперссылка1"/>
    <w:link w:val="Style_33_ch"/>
    <w:rPr>
      <w:color w:val="0000FF"/>
      <w:u w:val="single"/>
    </w:rPr>
  </w:style>
  <w:style w:styleId="Style_33_ch" w:type="character">
    <w:name w:val="Гиперссылка1"/>
    <w:link w:val="Style_33"/>
    <w:rPr>
      <w:color w:val="0000FF"/>
      <w:u w:val="single"/>
    </w:rPr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Гиперссылка4"/>
    <w:link w:val="Style_35_ch"/>
    <w:rPr>
      <w:color w:val="0000FF"/>
      <w:u w:val="single"/>
    </w:rPr>
  </w:style>
  <w:style w:styleId="Style_35_ch" w:type="character">
    <w:name w:val="Гиперссылка4"/>
    <w:link w:val="Style_35"/>
    <w:rPr>
      <w:color w:val="0000FF"/>
      <w:u w:val="single"/>
    </w:rPr>
  </w:style>
  <w:style w:styleId="Style_36" w:type="table">
    <w:name w:val="Table Grid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2026-04-23T06:03:12Z</dcterms:created>
  <dcterms:modified xsi:type="dcterms:W3CDTF">2026-04-23T06:03:12Z</dcterms:modified>
</cp:coreProperties>
</file>