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2E" w:rsidRPr="006F742E" w:rsidRDefault="006F74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8A16BD" w:rsidRPr="000C73C8" w:rsidTr="006B6941">
        <w:tc>
          <w:tcPr>
            <w:tcW w:w="4452" w:type="dxa"/>
            <w:tcBorders>
              <w:bottom w:val="double" w:sz="4" w:space="0" w:color="auto"/>
            </w:tcBorders>
          </w:tcPr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Улаганский</w:t>
            </w:r>
            <w:proofErr w:type="spell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 район</w:t>
            </w:r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Муниципальное образование</w:t>
            </w:r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«Улаганское сельское поселение»</w:t>
            </w:r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8A16BD" w:rsidRPr="000C73C8" w:rsidRDefault="008A16BD" w:rsidP="006B6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Алтай Республика</w:t>
            </w:r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Улаган</w:t>
            </w:r>
            <w:proofErr w:type="spell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аймагындагы</w:t>
            </w:r>
            <w:proofErr w:type="spellEnd"/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 </w:t>
            </w: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тозолмо</w:t>
            </w:r>
            <w:proofErr w:type="spellEnd"/>
          </w:p>
          <w:p w:rsidR="008A16BD" w:rsidRPr="000C73C8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Улаган</w:t>
            </w:r>
            <w:proofErr w:type="spell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C73C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урттынын</w:t>
            </w:r>
            <w:proofErr w:type="spell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73C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еезези</w:t>
            </w:r>
            <w:proofErr w:type="spell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A16BD" w:rsidRDefault="008A16BD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Депутаттардын</w:t>
            </w:r>
            <w:proofErr w:type="spellEnd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73C8">
              <w:rPr>
                <w:rFonts w:ascii="Times New Roman" w:hAnsi="Times New Roman"/>
                <w:b/>
                <w:sz w:val="24"/>
                <w:szCs w:val="24"/>
              </w:rPr>
              <w:t>Соведи</w:t>
            </w:r>
            <w:proofErr w:type="spellEnd"/>
          </w:p>
          <w:p w:rsidR="006F742E" w:rsidRPr="000C73C8" w:rsidRDefault="006F742E" w:rsidP="006B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A16BD" w:rsidRPr="00D32DCA" w:rsidRDefault="008A16BD" w:rsidP="008A16BD">
      <w:pPr>
        <w:tabs>
          <w:tab w:val="left" w:pos="3645"/>
        </w:tabs>
        <w:spacing w:after="0"/>
        <w:rPr>
          <w:rFonts w:ascii="Times New Roman" w:hAnsi="Times New Roman"/>
          <w:b/>
          <w:sz w:val="28"/>
          <w:szCs w:val="28"/>
          <w:highlight w:val="yellow"/>
        </w:rPr>
      </w:pPr>
      <w:r w:rsidRPr="00D32DCA">
        <w:rPr>
          <w:rFonts w:ascii="Times New Roman" w:hAnsi="Times New Roman"/>
          <w:b/>
          <w:sz w:val="28"/>
          <w:szCs w:val="28"/>
          <w:highlight w:val="yellow"/>
        </w:rPr>
        <w:t xml:space="preserve">      </w:t>
      </w:r>
    </w:p>
    <w:p w:rsidR="008A16BD" w:rsidRDefault="008A16BD" w:rsidP="008A16BD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32DCA">
        <w:rPr>
          <w:rFonts w:ascii="Times New Roman" w:hAnsi="Times New Roman"/>
          <w:b/>
          <w:bCs/>
          <w:sz w:val="28"/>
          <w:szCs w:val="28"/>
        </w:rPr>
        <w:t xml:space="preserve">РЕШЕНИЕ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ЧЕЧИМ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</w:p>
    <w:p w:rsidR="008A16BD" w:rsidRPr="006F742E" w:rsidRDefault="008A16BD" w:rsidP="008A16BD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D32DCA">
        <w:rPr>
          <w:rFonts w:ascii="Times New Roman" w:hAnsi="Times New Roman"/>
          <w:bCs/>
          <w:sz w:val="28"/>
          <w:szCs w:val="28"/>
        </w:rPr>
        <w:t>от «</w:t>
      </w:r>
      <w:r w:rsidR="00E62BCC" w:rsidRPr="00E62BCC">
        <w:rPr>
          <w:rFonts w:ascii="Times New Roman" w:hAnsi="Times New Roman"/>
          <w:bCs/>
          <w:sz w:val="28"/>
          <w:szCs w:val="28"/>
          <w:u w:val="single"/>
        </w:rPr>
        <w:t>25</w:t>
      </w:r>
      <w:r w:rsidRPr="00D32DCA">
        <w:rPr>
          <w:rFonts w:ascii="Times New Roman" w:hAnsi="Times New Roman"/>
          <w:bCs/>
          <w:sz w:val="28"/>
          <w:szCs w:val="28"/>
        </w:rPr>
        <w:t xml:space="preserve">» </w:t>
      </w:r>
      <w:r w:rsidR="00E62BCC" w:rsidRPr="00E62BCC">
        <w:rPr>
          <w:rFonts w:ascii="Times New Roman" w:hAnsi="Times New Roman"/>
          <w:bCs/>
          <w:sz w:val="28"/>
          <w:szCs w:val="28"/>
          <w:u w:val="single"/>
        </w:rPr>
        <w:t xml:space="preserve">декабря </w:t>
      </w:r>
      <w:r w:rsidRPr="00D32DCA">
        <w:rPr>
          <w:rFonts w:ascii="Times New Roman" w:hAnsi="Times New Roman"/>
          <w:bCs/>
          <w:sz w:val="28"/>
          <w:szCs w:val="28"/>
        </w:rPr>
        <w:t>20</w:t>
      </w:r>
      <w:r>
        <w:rPr>
          <w:rFonts w:ascii="Times New Roman" w:hAnsi="Times New Roman"/>
          <w:bCs/>
          <w:sz w:val="28"/>
          <w:szCs w:val="28"/>
        </w:rPr>
        <w:t>20</w:t>
      </w:r>
      <w:r w:rsidRPr="00D32DCA">
        <w:rPr>
          <w:rFonts w:ascii="Times New Roman" w:hAnsi="Times New Roman"/>
          <w:bCs/>
          <w:sz w:val="28"/>
          <w:szCs w:val="28"/>
        </w:rPr>
        <w:t>г.</w:t>
      </w:r>
      <w:r>
        <w:rPr>
          <w:rFonts w:ascii="Times New Roman" w:hAnsi="Times New Roman"/>
          <w:bCs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с</w:t>
      </w:r>
      <w:proofErr w:type="gramStart"/>
      <w:r>
        <w:rPr>
          <w:rFonts w:ascii="Times New Roman" w:hAnsi="Times New Roman"/>
          <w:bCs/>
          <w:sz w:val="28"/>
          <w:szCs w:val="28"/>
        </w:rPr>
        <w:t>.У</w:t>
      </w:r>
      <w:proofErr w:type="gramEnd"/>
      <w:r>
        <w:rPr>
          <w:rFonts w:ascii="Times New Roman" w:hAnsi="Times New Roman"/>
          <w:bCs/>
          <w:sz w:val="28"/>
          <w:szCs w:val="28"/>
        </w:rPr>
        <w:t>лаган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                                 </w:t>
      </w:r>
      <w:r w:rsidRPr="00D32DCA">
        <w:rPr>
          <w:rFonts w:ascii="Times New Roman" w:hAnsi="Times New Roman"/>
          <w:bCs/>
          <w:sz w:val="28"/>
          <w:szCs w:val="28"/>
        </w:rPr>
        <w:t xml:space="preserve"> №</w:t>
      </w:r>
      <w:r w:rsidR="006F742E">
        <w:rPr>
          <w:rFonts w:ascii="Times New Roman" w:hAnsi="Times New Roman"/>
          <w:bCs/>
          <w:sz w:val="28"/>
          <w:szCs w:val="28"/>
        </w:rPr>
        <w:t xml:space="preserve"> </w:t>
      </w:r>
      <w:r w:rsidR="00E62BCC" w:rsidRPr="00E62BCC">
        <w:rPr>
          <w:rFonts w:ascii="Times New Roman" w:hAnsi="Times New Roman"/>
          <w:bCs/>
          <w:sz w:val="28"/>
          <w:szCs w:val="28"/>
        </w:rPr>
        <w:t>16-4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 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    </w:t>
      </w:r>
    </w:p>
    <w:p w:rsidR="008A16BD" w:rsidRPr="008F03EB" w:rsidRDefault="008A16BD">
      <w:pPr>
        <w:rPr>
          <w:sz w:val="28"/>
          <w:szCs w:val="28"/>
        </w:rPr>
      </w:pPr>
    </w:p>
    <w:p w:rsidR="00B747AE" w:rsidRPr="008F03EB" w:rsidRDefault="00B747AE" w:rsidP="00B74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Об утверждении Правил содержания, прогона и выпаса</w:t>
      </w:r>
    </w:p>
    <w:p w:rsidR="00B747AE" w:rsidRPr="008F03EB" w:rsidRDefault="00B747AE" w:rsidP="00B74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сельскохозяйственных животных на территории </w:t>
      </w:r>
    </w:p>
    <w:p w:rsidR="00B747AE" w:rsidRPr="008F03EB" w:rsidRDefault="00B747AE" w:rsidP="00B74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Улаганское  </w:t>
      </w:r>
      <w:proofErr w:type="gramStart"/>
      <w:r w:rsidRPr="008F03EB">
        <w:rPr>
          <w:rFonts w:ascii="Times New Roman" w:hAnsi="Times New Roman" w:cs="Times New Roman"/>
          <w:sz w:val="28"/>
          <w:szCs w:val="28"/>
        </w:rPr>
        <w:t>сельское</w:t>
      </w:r>
      <w:proofErr w:type="gramEnd"/>
    </w:p>
    <w:p w:rsidR="008A16BD" w:rsidRPr="008F03EB" w:rsidRDefault="00B747AE" w:rsidP="00B74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поселение </w:t>
      </w:r>
      <w:proofErr w:type="spellStart"/>
      <w:r w:rsidRPr="008F03EB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8F03EB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</w:p>
    <w:p w:rsidR="00B747AE" w:rsidRPr="008F03EB" w:rsidRDefault="00B747AE" w:rsidP="00B74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BCC" w:rsidRDefault="008A16BD" w:rsidP="006F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В соотве</w:t>
      </w:r>
      <w:r w:rsidR="00F93F17" w:rsidRPr="008F03EB">
        <w:rPr>
          <w:rFonts w:ascii="Times New Roman" w:hAnsi="Times New Roman" w:cs="Times New Roman"/>
          <w:sz w:val="28"/>
          <w:szCs w:val="28"/>
        </w:rPr>
        <w:t xml:space="preserve">тствии с Федеральным законом от </w:t>
      </w:r>
      <w:r w:rsidR="006F742E" w:rsidRPr="008F03EB">
        <w:rPr>
          <w:rFonts w:ascii="Times New Roman" w:hAnsi="Times New Roman" w:cs="Times New Roman"/>
          <w:sz w:val="28"/>
          <w:szCs w:val="28"/>
        </w:rPr>
        <w:t>06.10.2003</w:t>
      </w:r>
      <w:r w:rsidRPr="008F03EB">
        <w:rPr>
          <w:rFonts w:ascii="Times New Roman" w:hAnsi="Times New Roman" w:cs="Times New Roman"/>
          <w:sz w:val="28"/>
          <w:szCs w:val="28"/>
        </w:rPr>
        <w:t>г</w:t>
      </w:r>
      <w:r w:rsidR="006F742E" w:rsidRPr="008F03EB">
        <w:rPr>
          <w:rFonts w:ascii="Times New Roman" w:hAnsi="Times New Roman" w:cs="Times New Roman"/>
          <w:sz w:val="28"/>
          <w:szCs w:val="28"/>
        </w:rPr>
        <w:t>.</w:t>
      </w:r>
      <w:r w:rsidR="00622683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6F742E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Pr="008F03EB">
        <w:rPr>
          <w:rFonts w:ascii="Times New Roman" w:hAnsi="Times New Roman" w:cs="Times New Roman"/>
          <w:sz w:val="28"/>
          <w:szCs w:val="28"/>
        </w:rPr>
        <w:t xml:space="preserve">№ 131 – ФЗ «Об общих принципах организации местного самоуправления в Российской Федерации», Уставом муниципального образования </w:t>
      </w:r>
      <w:r w:rsidR="00F93F17" w:rsidRPr="008F03EB">
        <w:rPr>
          <w:rFonts w:ascii="Times New Roman" w:hAnsi="Times New Roman" w:cs="Times New Roman"/>
          <w:sz w:val="28"/>
          <w:szCs w:val="28"/>
        </w:rPr>
        <w:t xml:space="preserve"> Улаганское сельское </w:t>
      </w:r>
      <w:r w:rsidR="006F742E" w:rsidRPr="008F03EB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Pr="008F03EB">
        <w:rPr>
          <w:rFonts w:ascii="Times New Roman" w:hAnsi="Times New Roman" w:cs="Times New Roman"/>
          <w:sz w:val="28"/>
          <w:szCs w:val="28"/>
        </w:rPr>
        <w:t xml:space="preserve">, </w:t>
      </w:r>
      <w:r w:rsidR="00F93F17" w:rsidRPr="008F03EB">
        <w:rPr>
          <w:rFonts w:ascii="Times New Roman" w:hAnsi="Times New Roman" w:cs="Times New Roman"/>
          <w:sz w:val="28"/>
          <w:szCs w:val="28"/>
        </w:rPr>
        <w:t xml:space="preserve">Совет депутатов  муниципального образования «Улаганское сельское поселение» </w:t>
      </w:r>
    </w:p>
    <w:p w:rsidR="00F93F17" w:rsidRPr="008F03EB" w:rsidRDefault="00E62BCC" w:rsidP="006F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РЕШИЛ:</w:t>
      </w:r>
    </w:p>
    <w:p w:rsidR="00F93F17" w:rsidRPr="008F03EB" w:rsidRDefault="00F93F17" w:rsidP="00EE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1. Утвердить прилагаемые Правила содержания, прогона и выпаса сельскохозяйственных животных на территории муниципального образования </w:t>
      </w:r>
      <w:r w:rsidRPr="008F03EB">
        <w:rPr>
          <w:rFonts w:ascii="Times New Roman" w:hAnsi="Times New Roman" w:cs="Times New Roman"/>
          <w:sz w:val="28"/>
          <w:szCs w:val="28"/>
        </w:rPr>
        <w:t xml:space="preserve"> Улаганско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е сельское поселение </w:t>
      </w:r>
      <w:proofErr w:type="spellStart"/>
      <w:r w:rsidRPr="008F03EB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8F03EB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="008A16BD" w:rsidRPr="008F03EB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EE4C52" w:rsidRPr="008F03EB" w:rsidRDefault="00F93F17" w:rsidP="00EE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со </w:t>
      </w:r>
      <w:r w:rsidRPr="008F03EB">
        <w:rPr>
          <w:rFonts w:ascii="Times New Roman" w:hAnsi="Times New Roman" w:cs="Times New Roman"/>
          <w:sz w:val="28"/>
          <w:szCs w:val="28"/>
        </w:rPr>
        <w:t xml:space="preserve">дня принятия и обнародования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на информационном стенде</w:t>
      </w:r>
      <w:r w:rsidRPr="008F03EB">
        <w:rPr>
          <w:rFonts w:ascii="Times New Roman" w:hAnsi="Times New Roman" w:cs="Times New Roman"/>
          <w:sz w:val="28"/>
          <w:szCs w:val="28"/>
        </w:rPr>
        <w:t xml:space="preserve"> в здании  муниципального образования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Pr="008F03EB">
        <w:rPr>
          <w:rFonts w:ascii="Times New Roman" w:hAnsi="Times New Roman" w:cs="Times New Roman"/>
          <w:sz w:val="28"/>
          <w:szCs w:val="28"/>
        </w:rPr>
        <w:t>«Улаганское  сельское поселение»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C52" w:rsidRPr="008F03EB" w:rsidRDefault="00F93F17" w:rsidP="00EE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</w:t>
      </w:r>
      <w:r w:rsidRPr="008F03EB">
        <w:rPr>
          <w:rFonts w:ascii="Times New Roman" w:hAnsi="Times New Roman" w:cs="Times New Roman"/>
          <w:sz w:val="28"/>
          <w:szCs w:val="28"/>
        </w:rPr>
        <w:t xml:space="preserve"> оставляю </w:t>
      </w:r>
      <w:r w:rsidR="00EE4C52" w:rsidRPr="008F03EB">
        <w:rPr>
          <w:rFonts w:ascii="Times New Roman" w:hAnsi="Times New Roman" w:cs="Times New Roman"/>
          <w:sz w:val="28"/>
          <w:szCs w:val="28"/>
        </w:rPr>
        <w:t>за собой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C52" w:rsidRPr="008F03EB" w:rsidRDefault="00EE4C52" w:rsidP="00EE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C52" w:rsidRPr="008F03EB" w:rsidRDefault="00EE4C52" w:rsidP="00EE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42E" w:rsidRPr="008F03EB" w:rsidRDefault="006F742E" w:rsidP="00EE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C52" w:rsidRPr="008F03EB" w:rsidRDefault="008A16BD">
      <w:pPr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Совета депутатов                            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                А.М. </w:t>
      </w:r>
      <w:proofErr w:type="spellStart"/>
      <w:r w:rsidR="00EE4C52" w:rsidRPr="008F03EB"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  <w:r w:rsidR="00EE4C52" w:rsidRPr="008F03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C52" w:rsidRPr="008F03EB" w:rsidRDefault="00EE4C52">
      <w:pPr>
        <w:rPr>
          <w:sz w:val="28"/>
          <w:szCs w:val="28"/>
        </w:rPr>
      </w:pPr>
    </w:p>
    <w:p w:rsidR="00EE4C52" w:rsidRPr="008F03EB" w:rsidRDefault="00EE4C52">
      <w:pPr>
        <w:rPr>
          <w:sz w:val="28"/>
          <w:szCs w:val="28"/>
        </w:rPr>
      </w:pPr>
    </w:p>
    <w:p w:rsidR="00EE4C52" w:rsidRPr="008F03EB" w:rsidRDefault="00EE4C52">
      <w:pPr>
        <w:rPr>
          <w:sz w:val="28"/>
          <w:szCs w:val="28"/>
        </w:rPr>
      </w:pPr>
    </w:p>
    <w:p w:rsidR="00EE4C52" w:rsidRDefault="00EE4C52"/>
    <w:p w:rsidR="00EE4C52" w:rsidRDefault="00EE4C52"/>
    <w:p w:rsidR="00EE4C52" w:rsidRDefault="00EE4C52"/>
    <w:p w:rsidR="006F742E" w:rsidRPr="008F03EB" w:rsidRDefault="00B747AE" w:rsidP="008F03E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</w:t>
      </w:r>
    </w:p>
    <w:p w:rsidR="00E62BCC" w:rsidRDefault="006F742E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EE4C52" w:rsidRPr="008F03EB" w:rsidRDefault="00E62BCC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6F742E" w:rsidRPr="008F03EB">
        <w:rPr>
          <w:rFonts w:ascii="Times New Roman" w:hAnsi="Times New Roman" w:cs="Times New Roman"/>
          <w:sz w:val="24"/>
          <w:szCs w:val="24"/>
        </w:rPr>
        <w:t xml:space="preserve">     </w:t>
      </w:r>
      <w:r w:rsidR="0000681E" w:rsidRPr="008F03EB">
        <w:rPr>
          <w:rFonts w:ascii="Times New Roman" w:hAnsi="Times New Roman" w:cs="Times New Roman"/>
          <w:sz w:val="24"/>
          <w:szCs w:val="24"/>
        </w:rPr>
        <w:t xml:space="preserve"> </w:t>
      </w:r>
      <w:r w:rsidR="008F03E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A16BD" w:rsidRPr="008F03EB">
        <w:rPr>
          <w:rFonts w:ascii="Times New Roman" w:hAnsi="Times New Roman" w:cs="Times New Roman"/>
          <w:sz w:val="24"/>
          <w:szCs w:val="24"/>
        </w:rPr>
        <w:t xml:space="preserve">Приложение к решению </w:t>
      </w:r>
    </w:p>
    <w:p w:rsidR="00EE4C52" w:rsidRPr="008F03EB" w:rsidRDefault="00EE4C52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F742E" w:rsidRPr="008F03E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0681E" w:rsidRPr="008F03EB">
        <w:rPr>
          <w:rFonts w:ascii="Times New Roman" w:hAnsi="Times New Roman" w:cs="Times New Roman"/>
          <w:sz w:val="24"/>
          <w:szCs w:val="24"/>
        </w:rPr>
        <w:t xml:space="preserve"> </w:t>
      </w:r>
      <w:r w:rsidRPr="008F03EB">
        <w:rPr>
          <w:rFonts w:ascii="Times New Roman" w:hAnsi="Times New Roman" w:cs="Times New Roman"/>
          <w:sz w:val="24"/>
          <w:szCs w:val="24"/>
        </w:rPr>
        <w:t xml:space="preserve">Совета депутатов    </w:t>
      </w:r>
    </w:p>
    <w:p w:rsidR="00EE4C52" w:rsidRPr="008F03EB" w:rsidRDefault="00EE4C52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F03E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EE4C52" w:rsidRPr="008F03EB" w:rsidRDefault="00EE4C52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F03EB">
        <w:rPr>
          <w:rFonts w:ascii="Times New Roman" w:hAnsi="Times New Roman" w:cs="Times New Roman"/>
          <w:sz w:val="24"/>
          <w:szCs w:val="24"/>
        </w:rPr>
        <w:t xml:space="preserve"> «Улаганское сельское поселение»    </w:t>
      </w:r>
    </w:p>
    <w:p w:rsidR="00EE4C52" w:rsidRPr="008F03EB" w:rsidRDefault="00EE4C52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      </w:t>
      </w:r>
      <w:r w:rsidR="00941EAE">
        <w:rPr>
          <w:rFonts w:ascii="Times New Roman" w:hAnsi="Times New Roman" w:cs="Times New Roman"/>
          <w:sz w:val="24"/>
          <w:szCs w:val="24"/>
        </w:rPr>
        <w:t xml:space="preserve"> от  « 25</w:t>
      </w:r>
      <w:r w:rsidR="00E62BCC">
        <w:rPr>
          <w:rFonts w:ascii="Times New Roman" w:hAnsi="Times New Roman" w:cs="Times New Roman"/>
          <w:sz w:val="24"/>
          <w:szCs w:val="24"/>
        </w:rPr>
        <w:t>» декабря 2020  г. №  16-4</w:t>
      </w:r>
    </w:p>
    <w:p w:rsidR="008F03EB" w:rsidRDefault="008F03EB" w:rsidP="00EE4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03EB" w:rsidRDefault="008F03EB" w:rsidP="00EE4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ПРАВИ</w:t>
      </w:r>
      <w:r>
        <w:rPr>
          <w:rFonts w:ascii="Times New Roman" w:hAnsi="Times New Roman" w:cs="Times New Roman"/>
          <w:sz w:val="28"/>
          <w:szCs w:val="28"/>
        </w:rPr>
        <w:t xml:space="preserve">ЛА СОДЕРЖАНИЯ, ПРОГОНА И ВЫПАСА     </w:t>
      </w:r>
    </w:p>
    <w:p w:rsidR="008F03EB" w:rsidRDefault="008F03EB" w:rsidP="00EE4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СЕЛЬСКОХОЗЯЙСТВЕННЫХ </w:t>
      </w:r>
      <w:r w:rsidR="0000681E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ЖИВОТНЫХ НА ТЕРРИТ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УЛАГАНСКОЕ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BCC">
        <w:rPr>
          <w:rFonts w:ascii="Times New Roman" w:hAnsi="Times New Roman" w:cs="Times New Roman"/>
          <w:sz w:val="28"/>
          <w:szCs w:val="28"/>
        </w:rPr>
        <w:t xml:space="preserve">СЕЛЬСКОЕ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                </w:t>
      </w:r>
    </w:p>
    <w:p w:rsidR="00EE4C52" w:rsidRPr="008F03EB" w:rsidRDefault="008F03EB" w:rsidP="00EE4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62B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E4C52" w:rsidRPr="008F03EB">
        <w:rPr>
          <w:rFonts w:ascii="Times New Roman" w:hAnsi="Times New Roman" w:cs="Times New Roman"/>
          <w:sz w:val="28"/>
          <w:szCs w:val="28"/>
        </w:rPr>
        <w:t xml:space="preserve">УЛАГАНСКОГО  РАЙОНА РЕСПУБЛИКИ АЛТАЙ </w:t>
      </w:r>
    </w:p>
    <w:p w:rsidR="00EE4C52" w:rsidRPr="008F03EB" w:rsidRDefault="00EE4C52" w:rsidP="00EE4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888" w:rsidRPr="008F03EB" w:rsidRDefault="00EE4C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Правила содержания, регистрации, выпаса и прогона домашних сельскохозяйственных животных в личных подсобных хозяйствах граждан (личном подворье) на территории муниципального образования </w:t>
      </w:r>
      <w:r w:rsidR="00622683" w:rsidRPr="008F03EB">
        <w:rPr>
          <w:rFonts w:ascii="Times New Roman" w:hAnsi="Times New Roman" w:cs="Times New Roman"/>
          <w:sz w:val="28"/>
          <w:szCs w:val="28"/>
        </w:rPr>
        <w:t xml:space="preserve">Улаганское сельское поселение </w:t>
      </w:r>
      <w:proofErr w:type="spellStart"/>
      <w:r w:rsidR="00622683" w:rsidRPr="008F03EB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="00622683" w:rsidRPr="008F03EB">
        <w:rPr>
          <w:rFonts w:ascii="Times New Roman" w:hAnsi="Times New Roman" w:cs="Times New Roman"/>
          <w:sz w:val="28"/>
          <w:szCs w:val="28"/>
        </w:rPr>
        <w:t xml:space="preserve">  района Республики Алтай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(далее - Правила) разработаны в соответствии с</w:t>
      </w:r>
      <w:r w:rsidR="00DE2A6B" w:rsidRPr="008F03EB">
        <w:rPr>
          <w:rFonts w:ascii="Times New Roman" w:hAnsi="Times New Roman" w:cs="Times New Roman"/>
          <w:sz w:val="28"/>
          <w:szCs w:val="28"/>
        </w:rPr>
        <w:t xml:space="preserve"> Земельным кодексом Российской Ф</w:t>
      </w:r>
      <w:r w:rsidR="008A16BD" w:rsidRPr="008F03EB">
        <w:rPr>
          <w:rFonts w:ascii="Times New Roman" w:hAnsi="Times New Roman" w:cs="Times New Roman"/>
          <w:sz w:val="28"/>
          <w:szCs w:val="28"/>
        </w:rPr>
        <w:t>едерации от 25.10.2001 г. N 136-ФЗ, Кодексом Российской Федерации</w:t>
      </w:r>
      <w:r w:rsidR="00DE2A6B" w:rsidRPr="008F03EB">
        <w:rPr>
          <w:rFonts w:ascii="Times New Roman" w:hAnsi="Times New Roman" w:cs="Times New Roman"/>
          <w:sz w:val="28"/>
          <w:szCs w:val="28"/>
        </w:rPr>
        <w:t xml:space="preserve"> об административных нарушениях </w:t>
      </w:r>
      <w:r w:rsidR="008A16BD" w:rsidRPr="008F03EB">
        <w:rPr>
          <w:rFonts w:ascii="Times New Roman" w:hAnsi="Times New Roman" w:cs="Times New Roman"/>
          <w:sz w:val="28"/>
          <w:szCs w:val="28"/>
        </w:rPr>
        <w:t>от 30.12.2001 г. N 195-ФЗ, Федеральным законом от 06.10.2003 г. N 131</w:t>
      </w:r>
      <w:proofErr w:type="gram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>ФЗ "Об общих принципах организации местного самоуправления в Российской Федерации", Законом Российской Федерации от 30.03.1999 г. N 52-ФЗ "О санитарно-эпидемиологическом благополучии населения", Законом РФ от 14.05.1993 г. N 4979-1 "О ветеринарии", Федеральным законом от 10 января 2002 г. N 7-ФЗ "Об охране окружающей среды", Законом Российской Федерации от 07.02.1992 г. N 2300</w:t>
      </w:r>
      <w:r w:rsidR="00143888" w:rsidRPr="008F03EB">
        <w:rPr>
          <w:rFonts w:ascii="Times New Roman" w:hAnsi="Times New Roman" w:cs="Times New Roman"/>
          <w:sz w:val="28"/>
          <w:szCs w:val="28"/>
        </w:rPr>
        <w:t>-1 "О защите прав потребителей"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43888" w:rsidRPr="008F03EB" w:rsidRDefault="00143888" w:rsidP="00622683">
      <w:pPr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143888" w:rsidRPr="008F03EB" w:rsidRDefault="00143888" w:rsidP="00622683">
      <w:pPr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44C56"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E62BCC">
        <w:rPr>
          <w:rFonts w:ascii="Times New Roman" w:hAnsi="Times New Roman" w:cs="Times New Roman"/>
          <w:sz w:val="28"/>
          <w:szCs w:val="28"/>
        </w:rPr>
        <w:t xml:space="preserve">   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I. Общие положения </w:t>
      </w:r>
    </w:p>
    <w:p w:rsidR="00143888" w:rsidRPr="008F03EB" w:rsidRDefault="00143888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Настоящие Правила подлежат </w:t>
      </w:r>
      <w:r w:rsidRPr="008F03EB">
        <w:rPr>
          <w:rFonts w:ascii="Times New Roman" w:hAnsi="Times New Roman" w:cs="Times New Roman"/>
          <w:sz w:val="28"/>
          <w:szCs w:val="28"/>
        </w:rPr>
        <w:t>обязательному исполнению на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</w:t>
      </w:r>
      <w:r w:rsidRPr="008F03EB">
        <w:rPr>
          <w:rFonts w:ascii="Times New Roman" w:hAnsi="Times New Roman" w:cs="Times New Roman"/>
          <w:sz w:val="28"/>
          <w:szCs w:val="28"/>
        </w:rPr>
        <w:t xml:space="preserve">Улаганское сельское поселение </w:t>
      </w:r>
      <w:proofErr w:type="spellStart"/>
      <w:r w:rsidRPr="008F03EB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8F03EB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(далее - муниципальное образование) предприятиями, учреждениями, организациями независимо от формы собственности, частными предпринимателями при ведении животноводства, а также гражданами, содержащими домашних животных в личном подсобном хозяйстве (личном подворье), и направлены на обеспечение интересов местного населения, на обеспечение санитарно-эпидемиологического благополучия населения, на защиту зеленых насаждений от</w:t>
      </w:r>
      <w:proofErr w:type="gram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потравы, защиту рекреационных зон и водоемов от загрязнения продуктами жизнедеятельности сельскохозяйственных животных, на профилактику и предупреждение заразных болезней и массовых незаразных заболеваний в соответствие с действующими </w:t>
      </w:r>
      <w:proofErr w:type="spellStart"/>
      <w:r w:rsidR="008A16BD" w:rsidRPr="008F03EB">
        <w:rPr>
          <w:rFonts w:ascii="Times New Roman" w:hAnsi="Times New Roman" w:cs="Times New Roman"/>
          <w:sz w:val="28"/>
          <w:szCs w:val="28"/>
        </w:rPr>
        <w:t>ветеринарносанитарными</w:t>
      </w:r>
      <w:proofErr w:type="spell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требованиями.</w:t>
      </w:r>
    </w:p>
    <w:p w:rsidR="00143888" w:rsidRPr="008F03EB" w:rsidRDefault="008A16B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143888" w:rsidRPr="008F03E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F03EB">
        <w:rPr>
          <w:rFonts w:ascii="Times New Roman" w:hAnsi="Times New Roman" w:cs="Times New Roman"/>
          <w:sz w:val="28"/>
          <w:szCs w:val="28"/>
        </w:rPr>
        <w:t xml:space="preserve">В настоящих Правилах используются следующие понятия: - сельскохозяйственные животные (далее по тексту - животные) - включают в себя крупный рогатый скот (коровы, быки, телята), свиней, овец, коз, лошадей, кроликов, домашнюю птицу; - безнадзорные животные - животные, безнадзорно перемещающиеся вне установленных мест без надзора граждан. </w:t>
      </w:r>
      <w:proofErr w:type="gramEnd"/>
    </w:p>
    <w:p w:rsidR="00143888" w:rsidRPr="008F03EB" w:rsidRDefault="00143888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3. Содержание животных допускается при условии соблюдения </w:t>
      </w:r>
      <w:proofErr w:type="spellStart"/>
      <w:r w:rsidR="008A16BD" w:rsidRPr="008F03EB">
        <w:rPr>
          <w:rFonts w:ascii="Times New Roman" w:hAnsi="Times New Roman" w:cs="Times New Roman"/>
          <w:sz w:val="28"/>
          <w:szCs w:val="28"/>
        </w:rPr>
        <w:t>санитарногигиенических</w:t>
      </w:r>
      <w:proofErr w:type="spell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норм, ветеринарных норм и настоящих Правил. 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>Покупка, продажа, перевозка, сдача на убой или перегон животных, а также размещение на пастбищах животных осуществляется с разрешения государственной ветеринарной службы, при наличии ветеринарных сопроводительных документов, предусмотренных Правилами организации работы по выдаче ветеринарных сопроводительных документов, утвержденными приказом Минсельхоза Российской Федерации от 16 ноября 2006 г. N 422 "Об утверждении Правил организации работы по выдаче ветеринарных сопроводительных документов", а также при</w:t>
      </w:r>
      <w:proofErr w:type="gram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>соблюдении</w:t>
      </w:r>
      <w:proofErr w:type="gram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требований по предупреждению возникновения и распространения болезней животных. </w:t>
      </w:r>
    </w:p>
    <w:p w:rsidR="00143888" w:rsidRPr="008F03EB" w:rsidRDefault="00143888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4. Органы местного самоуправления в пределах своей компетенции: </w:t>
      </w:r>
    </w:p>
    <w:p w:rsidR="00CB758D" w:rsidRPr="008F03EB" w:rsidRDefault="003B208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Представительный орган муниципального образования:</w:t>
      </w:r>
    </w:p>
    <w:p w:rsidR="00CB758D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- утверждает Правила содержания, регистрации, выпаса и прогона домашних сельскохозяйственных животных в личных подсобных хозяйствах граждан (личном подворье) на территории муниципального образования;</w:t>
      </w:r>
    </w:p>
    <w:p w:rsidR="00143888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- осуществляет иные полномочия в соответствии с федеральным законодательством, з</w:t>
      </w:r>
      <w:r w:rsidR="00143888" w:rsidRPr="008F03EB">
        <w:rPr>
          <w:rFonts w:ascii="Times New Roman" w:hAnsi="Times New Roman" w:cs="Times New Roman"/>
          <w:sz w:val="28"/>
          <w:szCs w:val="28"/>
        </w:rPr>
        <w:t>аконодательством Республики Алтай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, уставом и нормативными правовыми актами муниципального образования. </w:t>
      </w:r>
    </w:p>
    <w:p w:rsidR="00143888" w:rsidRPr="008F03EB" w:rsidRDefault="00143888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2) Администрация муниципального образования: </w:t>
      </w:r>
    </w:p>
    <w:p w:rsidR="00CB758D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доводит до владельцев животных информацию о Правилах; </w:t>
      </w:r>
    </w:p>
    <w:p w:rsidR="00143888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осуществляет контроль в пределах своих полномочий за соблюдением гражданами требований законодательства и правил; </w:t>
      </w: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888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>- определяет места для выпаса и прогона животных в соответствии с правовыми нормами законодательства Россий</w:t>
      </w:r>
      <w:r w:rsidR="00143888" w:rsidRPr="008F03EB">
        <w:rPr>
          <w:rFonts w:ascii="Times New Roman" w:hAnsi="Times New Roman" w:cs="Times New Roman"/>
          <w:sz w:val="28"/>
          <w:szCs w:val="28"/>
        </w:rPr>
        <w:t>ской Федерации и Республики Алтай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43888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>- по требованию уполномоченных должностных лиц или органа Государственной ветеринарной службы предоставляют информацию о наличии сельскохозяйственных животных на территории муниципального образования;</w:t>
      </w:r>
    </w:p>
    <w:p w:rsidR="00143888" w:rsidRPr="008F03EB" w:rsidRDefault="008A16B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CB758D"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- содействуют владельцам сельскохозяйственных животных, органам ветеринарного надзора в создании организационных методических, информационных условий для упорядочения содержания сельскохозяйственных животных; </w:t>
      </w:r>
    </w:p>
    <w:p w:rsidR="00143888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- осуществляет иные полномочия в соответствии с федеральным законодательством, з</w:t>
      </w:r>
      <w:r w:rsidR="00143888" w:rsidRPr="008F03EB">
        <w:rPr>
          <w:rFonts w:ascii="Times New Roman" w:hAnsi="Times New Roman" w:cs="Times New Roman"/>
          <w:sz w:val="28"/>
          <w:szCs w:val="28"/>
        </w:rPr>
        <w:t>аконодательством Республики Алтай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, уставом и нормативными правовыми актами органов местного самоуправления муниципального образования. </w:t>
      </w:r>
    </w:p>
    <w:p w:rsidR="003B2082" w:rsidRPr="008F03EB" w:rsidRDefault="003B208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58D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II. Права владельцев сельскохозяйственных животных Владельцы сельскохозяйственных животных имеют право: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58D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1) получать необходимую информацию о порядке содержания сельскохозяйственных домашних животных в ветеринарных организациях;</w:t>
      </w:r>
    </w:p>
    <w:p w:rsidR="005E332F" w:rsidRPr="008F03EB" w:rsidRDefault="00CB758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2) 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настоящими правилами. </w:t>
      </w:r>
    </w:p>
    <w:p w:rsidR="005E332F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32F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III. Обязанности владельцев сельскохозяйственных животных Владельцы сельскохозяйственных животных обязаны: </w:t>
      </w:r>
    </w:p>
    <w:p w:rsidR="005E332F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45595A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1) обеспечивать безопасность граждан от воздействия домашних сельскохозяйственных животных, а также обеспечивать спокойствие и тишину для окружающих; </w:t>
      </w:r>
    </w:p>
    <w:p w:rsidR="005E332F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45595A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2) не допускать свободного выпаса и бродяжничества сельскохозяйственных домашних животных по муниципальному образованию;</w:t>
      </w:r>
    </w:p>
    <w:p w:rsidR="005E332F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45595A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3) гуманно обращаться с сельскохозяйственными домашними животными;</w:t>
      </w:r>
    </w:p>
    <w:p w:rsidR="005E332F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45595A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4) обеспечивать сельскохозяйственных домашних животных кормом и водой, </w:t>
      </w:r>
      <w:proofErr w:type="gramStart"/>
      <w:r w:rsidR="008A16BD" w:rsidRPr="008F03EB">
        <w:rPr>
          <w:rFonts w:ascii="Times New Roman" w:hAnsi="Times New Roman" w:cs="Times New Roman"/>
          <w:sz w:val="28"/>
          <w:szCs w:val="28"/>
        </w:rPr>
        <w:t>безопасными</w:t>
      </w:r>
      <w:proofErr w:type="gram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для их здоровья, и в количестве, необходимом для нормального жизнеобеспечения сельскохозяйственных домашних животных с учетом их биологических особенностей;</w:t>
      </w:r>
    </w:p>
    <w:p w:rsidR="0045595A" w:rsidRPr="008F03EB" w:rsidRDefault="005E332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45595A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5) соблюдать санитарно-гигиенические и ветеринарные правила содержания сельскохозяйственных домашних животных; </w:t>
      </w:r>
    </w:p>
    <w:p w:rsidR="00297449" w:rsidRPr="008F03EB" w:rsidRDefault="0045595A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6) предоставить должностным лицам органов государственного </w:t>
      </w:r>
      <w:proofErr w:type="spellStart"/>
      <w:r w:rsidR="008A16BD" w:rsidRPr="008F03EB">
        <w:rPr>
          <w:rFonts w:ascii="Times New Roman" w:hAnsi="Times New Roman" w:cs="Times New Roman"/>
          <w:sz w:val="28"/>
          <w:szCs w:val="28"/>
        </w:rPr>
        <w:t>санитарноэпидемиологического</w:t>
      </w:r>
      <w:proofErr w:type="spellEnd"/>
      <w:r w:rsidR="005504EE"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и ветеринарного контроля сельскохозяйственных домашних животных для осмотра, незамедлительно извещать о случаях внезапной гибели или подозрения на инфекционные заболевания, а также о необычном поведении и до прибытия специалистов изолировать сельскохозяйственных домашних животных; </w:t>
      </w:r>
    </w:p>
    <w:p w:rsidR="00297449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7) выполнять предписания должностных лиц органов государственного санитарно-эпидемиологического и ветеринарного контроля;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8) не допускать загрязнения окружающей природной среды отходами животноводства;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9) соблюдать правила прогона по населенному пункту, земельным участкам, расположенным на территории муниципального образования, и выпас сельскохозяйственных домашних животных;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10) доставлять биологические отходы (трупы животных и птицы, абортированные и мертворожденные плоды) в места, отведенные для захоронения - скотомогильники;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11) выполнять иные требования, установленные законодательством и Правилами.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E551F" w:rsidRPr="008F03E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IV. Регистрация сельскохозяйственных домашних животных</w:t>
      </w:r>
      <w:r w:rsidR="00E62BCC">
        <w:rPr>
          <w:rFonts w:ascii="Times New Roman" w:hAnsi="Times New Roman" w:cs="Times New Roman"/>
          <w:sz w:val="28"/>
          <w:szCs w:val="28"/>
        </w:rPr>
        <w:t>.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1. В муниципальном образовании осуществляется регистрация и перерегистрация сельскохозяйственных животных. Регистрация и перерегистрация сельскохозяйственных животных производится в целях: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- учета сельскохозяйственных животных на территории муниципального образования;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решения проблемы безнадзорных сельскохозяйственных животных;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осуществления ветеринарного и санитарного надзора за сельскохозяйственными животными, проведению мероприятий по предупреждению болезней сельскохозяйственных животных.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>2. Регистрация животных осуществляется администрацией муниципального образования в похозяйственней книге в соответствии с правилами содержания сельскохозяйственных животных.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3. Регистрация животных осуществляется бесплатно.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>4. При регистрации владелец сельскохозяйственного животного (кроме сельскохозяйственных товаропроизводителей - юридических лиц) должен быть ознакомлен с настоящими Правилами.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5. В случае передачи (продажи) и забоя сельскохозяйственного животного владелец сельскохозяйственного животного обязан уведомить администрацию муниципального образования и снять с регистрации сельскохозяйственное животное.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6. Владельцы домашних животных обязаны соблюдать установленные правила карантина сельскохозяйственных домашних животных.</w:t>
      </w:r>
    </w:p>
    <w:p w:rsidR="005661CC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C5952"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E2A6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EE551F"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V. Содержание сельскохозяйственных домашних животных 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1. Содержание сельскохозяйственных домашних животных состоит в обеспечении владельцем сельскохозяйственных домашних животных помещением, которое по своей площади должно обеспечивать благоприятные условия для их здоровья, кормами и водой в соответствии с их биологическими особенностями, настоящими правилами и санитарно-гигиеническими и ветеринарными правилами.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2. Граждане имеют право на содержание сельскохозяйственных домашних животных при соблюдении требований настоящих Правил содержания сельскохозяйственных домашних животных.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3. Содержание сельскохозяйственных домашних животных определяется как </w:t>
      </w:r>
      <w:proofErr w:type="spellStart"/>
      <w:r w:rsidR="008A16BD" w:rsidRPr="008F03EB">
        <w:rPr>
          <w:rFonts w:ascii="Times New Roman" w:hAnsi="Times New Roman" w:cs="Times New Roman"/>
          <w:sz w:val="28"/>
          <w:szCs w:val="28"/>
        </w:rPr>
        <w:t>стойлово-пастбищно-лагерное</w:t>
      </w:r>
      <w:proofErr w:type="spell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, то есть: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- в осенне-зимний период стойловый способ - без выгона на пастбище с содержанием животных в приспособленных для этого помещениях во дворах (личных подворьях);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в весенне-летний период: - пастбищный способ - выгон животных днем на пастбище для выпаса общественного стада;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- лагерный способ - передача домашних сельскохозяйственных животных для выпаса и содержания на весь весенне-летний период в степную зону на животноводческие точки</w:t>
      </w:r>
      <w:r w:rsidRPr="008F03EB">
        <w:rPr>
          <w:rFonts w:ascii="Times New Roman" w:hAnsi="Times New Roman" w:cs="Times New Roman"/>
          <w:sz w:val="28"/>
          <w:szCs w:val="28"/>
        </w:rPr>
        <w:t>.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4. Сельскохозяйственные животные подлежат регистрации и обязательному учету с мечением животных их владельцами, т.е. обозначению животного посредством нанесения номера, включая татуировку, тавро, закрепление бирки, выжигания на рогах, для определения принадлежности сельскохозяйственного животного и идентификации соответствующего животного: 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а) населением, содержащим сельскохозяйственных животных в черте населенного пункта;</w:t>
      </w:r>
    </w:p>
    <w:p w:rsidR="00EE551F" w:rsidRPr="008F03EB" w:rsidRDefault="00EE551F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б) населением, содержащим сельскохозяйственных животных в степной зоне, включая животноводческие точки;</w:t>
      </w:r>
    </w:p>
    <w:p w:rsidR="00B747AE" w:rsidRPr="008F03EB" w:rsidRDefault="005661CC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в) сельскохозяйственными товаропроизводителями - юридическими лицами, включая крестьянские (фермерские) хозяйства, и крестьянскими (фермерскими) хозяйствами, прошедшими государственную регистрацию в качестве индивидуальных предпринимателей - согласно принятому внутрихозяйственному зоотехническому учету. Владельцы животных обеспечивают сохранность индивидуального (регистрационного) номера животного. </w:t>
      </w:r>
    </w:p>
    <w:p w:rsidR="00CC5952" w:rsidRPr="008F03EB" w:rsidRDefault="00B747A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5. Количество поголовья скота и птицы определяется их владельцами с учетом действующих санитарных, санитарно-гигиеничес</w:t>
      </w:r>
      <w:r w:rsidR="00CC5952" w:rsidRPr="008F03EB">
        <w:rPr>
          <w:rFonts w:ascii="Times New Roman" w:hAnsi="Times New Roman" w:cs="Times New Roman"/>
          <w:sz w:val="28"/>
          <w:szCs w:val="28"/>
        </w:rPr>
        <w:t>ких, ветеринарных норм и правил</w:t>
      </w:r>
      <w:r w:rsidR="008A16BD" w:rsidRPr="008F03EB">
        <w:rPr>
          <w:rFonts w:ascii="Times New Roman" w:hAnsi="Times New Roman" w:cs="Times New Roman"/>
          <w:sz w:val="28"/>
          <w:szCs w:val="28"/>
        </w:rPr>
        <w:t>.</w:t>
      </w: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В целях защиты поверхностных, подземных вод и почв от загрязнения отходами, связанными с содержанием животных, профилактики и борьбы с заразными, массовыми незаразными болезнями и общими для человека и животных, владельцы </w:t>
      </w:r>
      <w:r w:rsidR="008A16BD" w:rsidRPr="008F03EB">
        <w:rPr>
          <w:rFonts w:ascii="Times New Roman" w:hAnsi="Times New Roman" w:cs="Times New Roman"/>
          <w:sz w:val="28"/>
          <w:szCs w:val="28"/>
        </w:rPr>
        <w:lastRenderedPageBreak/>
        <w:t>животных обеспечивают содержание и уход за животными и соответствии с действующими ветеринарно-санитарными правилами.</w:t>
      </w: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DE2A6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VI. Прогон и выпас сельскохозяйственных животных 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1. Прогон - передвижение сельскохозяйственных животных по территории муниципального образования от места их постоянного нахождения до места сбора стада и назад, осуществляется под обязательным надзором владельцев сельскохозяйственных животных либо лиц ими уполномоченных.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2. Владельцы животных обязаны сопровождать их до места сбора стада и передать пастуху, а также встречать после пастьбы в вечернее время. </w:t>
      </w: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3. Выпас сельскохозяйственных домашних животных осуществляется в специально отделенных местах пастьбы - пастбищах, под надзором владельцев или лиц ими уполномоченных (пастухов), с обязательным соблюдением норм нагрузки на пастбища. Границы мест выпаса определяются решением представительного органа муниципального образования.</w:t>
      </w: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4. Выпас и прогон животных производится с установлением публичного сервитута либо без установления такого. Условия предоставления земельных участков под пастбища устанавливаются землепользователем в соответствии с федеральным законодательством, з</w:t>
      </w:r>
      <w:r w:rsidRPr="008F03EB">
        <w:rPr>
          <w:rFonts w:ascii="Times New Roman" w:hAnsi="Times New Roman" w:cs="Times New Roman"/>
          <w:sz w:val="28"/>
          <w:szCs w:val="28"/>
        </w:rPr>
        <w:t>аконодательством Республики Алтай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и нормативными правовыми актами органов местного самоуправления муниципального образования.</w:t>
      </w:r>
    </w:p>
    <w:p w:rsidR="00CC5952" w:rsidRPr="008F03EB" w:rsidRDefault="005661CC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5. Запрещается выпас животных на территории парков, скверов, улиц, </w:t>
      </w:r>
      <w:proofErr w:type="spellStart"/>
      <w:r w:rsidR="008A16BD" w:rsidRPr="008F03EB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="008A16BD" w:rsidRPr="008F03EB">
        <w:rPr>
          <w:rFonts w:ascii="Times New Roman" w:hAnsi="Times New Roman" w:cs="Times New Roman"/>
          <w:sz w:val="28"/>
          <w:szCs w:val="28"/>
        </w:rPr>
        <w:t xml:space="preserve"> территорий,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</w:t>
      </w:r>
      <w:r w:rsidR="00A44C56" w:rsidRPr="008F03EB">
        <w:rPr>
          <w:rFonts w:ascii="Times New Roman" w:hAnsi="Times New Roman" w:cs="Times New Roman"/>
          <w:sz w:val="28"/>
          <w:szCs w:val="28"/>
        </w:rPr>
        <w:t>а сельскохозяйственных животных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Выпас на полосе отвода автомобильной дороги запрещен. </w:t>
      </w:r>
    </w:p>
    <w:p w:rsidR="00CC5952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A44C56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>6. Участки для прогона сельскохозяйственных животных и места для пастбищ, предусмотренные настоящей статьей, устанав</w:t>
      </w:r>
      <w:r w:rsidR="00086260">
        <w:rPr>
          <w:rFonts w:ascii="Times New Roman" w:hAnsi="Times New Roman" w:cs="Times New Roman"/>
          <w:sz w:val="28"/>
          <w:szCs w:val="28"/>
        </w:rPr>
        <w:t>ливаются согласно Приложению N 1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к Правилам.</w:t>
      </w:r>
    </w:p>
    <w:p w:rsidR="00A44C56" w:rsidRPr="008F03EB" w:rsidRDefault="00CC5952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A44C56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7. </w:t>
      </w:r>
      <w:r w:rsidR="008A16BD" w:rsidRPr="008F03EB">
        <w:rPr>
          <w:rFonts w:ascii="Times New Roman" w:hAnsi="Times New Roman" w:cs="Times New Roman"/>
          <w:sz w:val="28"/>
          <w:szCs w:val="28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A44C56" w:rsidRPr="008F03EB" w:rsidRDefault="00A44C56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DE2A6B" w:rsidRDefault="00A44C56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="008A16BD" w:rsidRPr="008F03EB">
        <w:rPr>
          <w:rFonts w:ascii="Times New Roman" w:hAnsi="Times New Roman" w:cs="Times New Roman"/>
          <w:sz w:val="28"/>
          <w:szCs w:val="28"/>
        </w:rPr>
        <w:t>VII. Утилизация трупов домашних животных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56" w:rsidRPr="008F03EB" w:rsidRDefault="00A44C56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1. Захоронение трупов животных производится их владельцами согласно ветеринарно-санитарных правил.</w:t>
      </w:r>
    </w:p>
    <w:p w:rsidR="00A44C56" w:rsidRPr="008F03EB" w:rsidRDefault="00A44C56" w:rsidP="005661CC">
      <w:pPr>
        <w:tabs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2. Запрещается кремация и захоронение трупов животных без ветеринарного осмотра. </w:t>
      </w:r>
      <w:r w:rsidR="005661CC" w:rsidRPr="008F03EB">
        <w:rPr>
          <w:rFonts w:ascii="Times New Roman" w:hAnsi="Times New Roman" w:cs="Times New Roman"/>
          <w:sz w:val="28"/>
          <w:szCs w:val="28"/>
        </w:rPr>
        <w:tab/>
      </w:r>
    </w:p>
    <w:p w:rsidR="00A44C56" w:rsidRPr="008F03EB" w:rsidRDefault="00A44C56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Default="00A44C56" w:rsidP="00702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="005661CC" w:rsidRPr="008F03E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70268B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VIII. Убой животных и их перевозка </w:t>
      </w:r>
    </w:p>
    <w:p w:rsidR="0022369D" w:rsidRPr="008F03EB" w:rsidRDefault="0022369D" w:rsidP="00702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1CC" w:rsidRPr="008F03EB" w:rsidRDefault="005661CC" w:rsidP="00702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1. Убой животных для личного пользования не регламентируется.</w:t>
      </w:r>
    </w:p>
    <w:p w:rsidR="005661CC" w:rsidRPr="008F03EB" w:rsidRDefault="005661CC" w:rsidP="00702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2. Промышленный убой животных на территории частных домовладений запрещается. Промышленным убоем считать деятельность, связанную с закупкой и убоем животных с коммерческой целью.</w:t>
      </w:r>
    </w:p>
    <w:p w:rsidR="005661CC" w:rsidRPr="008F03EB" w:rsidRDefault="005661CC" w:rsidP="00702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3. Лица, занимающиеся промышленным убоем животных, обязаны производить забой на убойных пунктах (бойнях), которые должны располагаться от жилой застройки на расстояние:</w:t>
      </w:r>
    </w:p>
    <w:p w:rsidR="005661CC" w:rsidRPr="008F03EB" w:rsidRDefault="005661CC" w:rsidP="00702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- не менее 500 м. - для крупного и мелкого рогатого скота; </w:t>
      </w:r>
    </w:p>
    <w:p w:rsidR="0063172D" w:rsidRPr="008F03EB" w:rsidRDefault="005661CC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не менее 300 м. - для птицы, свиней и мелких животных. </w:t>
      </w:r>
      <w:r w:rsidR="0063172D" w:rsidRPr="008F03E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268B" w:rsidRPr="008F03EB" w:rsidRDefault="005661CC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4. Перевозка животных и их туш осуществляется в закрытых фургонах.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IX. Складирование и вывоз отходов от животных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1. Разрешается складировать в местах временного хранения отходы от животных на территории частных домовладений в хозяйственной зоне сроком не более суток.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2. Запрещается: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- складировать и хранить отходы от животных на территории улиц, переулков, площадей, парков, в лесополосах и на пустырях;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сжигать отходы от животных, включая территории частных домовладений;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оставлять на улице отходы от животных в ожидании специализированного транспорта;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- загрузка мусорных ящиков жилищно-коммунального хозяйства отходами от животных.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3. К отходам от животных относятся навоз и жидкие стоки. Вывоз отходов от животных производится на отведенные в соответствии с действующими ветеринарно-санитарными требованиями земельные участки, расположенные на территории муниципального образования.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268B"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X. Действия (бездействия) расценивающиеся как нарушение правил содержания, </w:t>
      </w:r>
    </w:p>
    <w:p w:rsidR="00DE2A6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прогона и выпаса сельскохозяйственных животных 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Нарушением Правил являются следующие действия (бездействие):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1) отклонение от установленного маршрута при прогоне сельскохозяйственных животных;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2) оставление без просмотра сельскохозяйственных животных при осуществлении прогона и выпаса;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3) выпас (контролируемый и неконтролируемый) в пределах населенного пункта; 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4) выпас сельскохозяйственных животных на землях сельскохозяйственного назначения, не предназначенных под пастбища;</w:t>
      </w:r>
    </w:p>
    <w:p w:rsidR="0070268B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5) отсутствие мечения сельскохозяйственных животных;</w:t>
      </w:r>
    </w:p>
    <w:p w:rsidR="006B6941" w:rsidRPr="008F03EB" w:rsidRDefault="0070268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6) отказ от проведения обязательных профилактических мероприятий (исследование, иммунизация животных) и нарушение сроков их проведения; </w:t>
      </w:r>
    </w:p>
    <w:p w:rsidR="006B6941" w:rsidRPr="008F03EB" w:rsidRDefault="006B6941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7) неисполнение в установленный срок предписаний, выданных должностными лицами административных комиссий, уполномоченных органов местного самоуправления, а также неисполнение постановлений и распоряжений указанных органов; </w:t>
      </w:r>
    </w:p>
    <w:p w:rsidR="006B6941" w:rsidRPr="008F03EB" w:rsidRDefault="006B6941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8) неисполнение муниципальных правовых актов органов местного самоуправления и их должностных лиц, принятых ими в пределах полномочий.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F03EB">
        <w:rPr>
          <w:rFonts w:ascii="Times New Roman" w:hAnsi="Times New Roman" w:cs="Times New Roman"/>
          <w:sz w:val="28"/>
          <w:szCs w:val="28"/>
        </w:rPr>
        <w:t xml:space="preserve">    </w:t>
      </w:r>
      <w:r w:rsidR="00DE2A6B"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XI. Безнадзорные животные </w:t>
      </w:r>
    </w:p>
    <w:p w:rsidR="0022369D" w:rsidRPr="008F03EB" w:rsidRDefault="0022369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1. Животные, находящиеся на посевных площадях или вблизи их, жилой зоне населенных пунктов, общественных местах, без сопровождения, относятся к категории безнадзорных и к ним могут быть применены меры, предусмотренные статьями 230, 231 , 232 Гражданского кодекса Российской Федерации и правилами.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2. Владельцы безнадзорных животных устанавливаются по установленным метам, для чего заинтересованные лица с описанием меты (тавра, татуировки, номера, бирки) обращаются с заявлением в администрацию муниципального образования, или к уполномоченному представителю органа внутренних дел.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3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Содержание животных производится в соответствии с требованиями ветеринарных и санитарных норм и норм Гражданского кодекса Российской Федерации. При установлении собственника (владельца), собственник животного возмещает расходы, связанные с отловом и с содержанием животного, в соответствии с требованиями гражданского законодательства.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4</w:t>
      </w:r>
      <w:r w:rsidR="008A16BD" w:rsidRPr="008F03EB">
        <w:rPr>
          <w:rFonts w:ascii="Times New Roman" w:hAnsi="Times New Roman" w:cs="Times New Roman"/>
          <w:sz w:val="28"/>
          <w:szCs w:val="28"/>
        </w:rPr>
        <w:t>. Лицо, отловившие безнадзорное животное, обязано возвратить его собственнику (владельцу), а если собственник животного или место его пребывания неизвестны, не позднее трех суток с момента задержания заявить об обнаружении животного в администрацию муниципального образования или уполномоченному представителю органа внутренних дел для принятия мер к розыску собственника.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5</w:t>
      </w:r>
      <w:r w:rsidR="008A16BD" w:rsidRPr="008F03EB">
        <w:rPr>
          <w:rFonts w:ascii="Times New Roman" w:hAnsi="Times New Roman" w:cs="Times New Roman"/>
          <w:sz w:val="28"/>
          <w:szCs w:val="28"/>
        </w:rPr>
        <w:t>. На время розыска собственника животного оно может быть оставлено лицом, отловившим его, у себя на содержании и в пользовании либо сдано на содержание и в пользование другому лицу, имеющему необходимые для этого условия. По просьбе лица, отловившего безнадзорное животное, подыскание лица, имеющего необходимые условия для его содержания, и передачу ему животного осуществляют уполномоченные лица администрации муниципального образования или органа внутренних дел.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6</w:t>
      </w:r>
      <w:r w:rsidR="008A16BD" w:rsidRPr="008F03EB">
        <w:rPr>
          <w:rFonts w:ascii="Times New Roman" w:hAnsi="Times New Roman" w:cs="Times New Roman"/>
          <w:sz w:val="28"/>
          <w:szCs w:val="28"/>
        </w:rPr>
        <w:t>. Лицо, отловившее безнадзорное животное, и лицо, которому оно передано на содержание и в пользование, обязаны его надлежаще содержать и при наличии вины отвечают за гибель и порчу животного в пределах его стоимости.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7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Лицо, отловившее безнадзорных домашних животных, имеет право на вознаграждение в соответствие со статьей 229 Гражданского кодекса РФ.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8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. Если в течение шести месяцев с момента заявления об отлове безнадзорного животного его собственник не будет обнаружен или сам не заявит о своем праве на него, лицо, у которого животное находилось на содержании и в пользовании, приобретает право собственности на него в соответствии с действующим законодательством. При отказе этого лица от приобретения в собственность содержавшегося у него животного оно поступает в муниципальную собственность в порядке, установленном законодательством.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9</w:t>
      </w:r>
      <w:r w:rsidR="008A16BD" w:rsidRPr="008F03EB">
        <w:rPr>
          <w:rFonts w:ascii="Times New Roman" w:hAnsi="Times New Roman" w:cs="Times New Roman"/>
          <w:sz w:val="28"/>
          <w:szCs w:val="28"/>
        </w:rPr>
        <w:t>. 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содержанию безнадзорного животного.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2369D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62BCC">
        <w:rPr>
          <w:rFonts w:ascii="Times New Roman" w:hAnsi="Times New Roman" w:cs="Times New Roman"/>
          <w:sz w:val="28"/>
          <w:szCs w:val="28"/>
        </w:rPr>
        <w:t xml:space="preserve">       </w:t>
      </w:r>
      <w:r w:rsidR="00DE2A6B"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="0000681E" w:rsidRPr="008F03EB">
        <w:rPr>
          <w:rFonts w:ascii="Times New Roman" w:hAnsi="Times New Roman" w:cs="Times New Roman"/>
          <w:sz w:val="28"/>
          <w:szCs w:val="28"/>
        </w:rPr>
        <w:t xml:space="preserve">     </w:t>
      </w:r>
      <w:r w:rsidRPr="008F03EB">
        <w:rPr>
          <w:rFonts w:ascii="Times New Roman" w:hAnsi="Times New Roman" w:cs="Times New Roman"/>
          <w:sz w:val="28"/>
          <w:szCs w:val="28"/>
        </w:rPr>
        <w:t xml:space="preserve">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XII. Ответственность владельцев животных</w:t>
      </w:r>
    </w:p>
    <w:p w:rsidR="008F03EB" w:rsidRPr="008F03EB" w:rsidRDefault="008A16BD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>1. Предприятия, учреждения, организации и граждане обязаны соблюдать требования Правил, своевременного и в полном объеме реагировать на требования уполномоченных на то лиц по исключению случаев появления животных на посевных площадях и вблизи их, в жилой зоне, в местах общего пользования, не допускать порчи зеленых насаждений.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 2. Предприятия, учреждения, организации и граждане несут ответственность за нарушение Правил в соответствии с Гражданским кодексом Российской Федерации, Кодексом Российской федерации об административных правонарушениях.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Pr="008F03EB" w:rsidRDefault="00DE2A6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Pr="008F03EB" w:rsidRDefault="00DE2A6B" w:rsidP="00DE2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6B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00681E" w:rsidRPr="008F03E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DE2A6B" w:rsidRPr="008F03E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F03EB" w:rsidRDefault="00DE2A6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14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DE2A6B" w:rsidP="00143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E62BCC">
        <w:rPr>
          <w:rFonts w:ascii="Times New Roman" w:hAnsi="Times New Roman" w:cs="Times New Roman"/>
          <w:sz w:val="24"/>
          <w:szCs w:val="24"/>
        </w:rPr>
        <w:t xml:space="preserve">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 </w:t>
      </w:r>
      <w:r w:rsidR="00E62BC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320BE" w:rsidRPr="008F03EB">
        <w:rPr>
          <w:rFonts w:ascii="Times New Roman" w:hAnsi="Times New Roman" w:cs="Times New Roman"/>
          <w:sz w:val="24"/>
          <w:szCs w:val="24"/>
        </w:rPr>
        <w:t>Приложение № 1</w:t>
      </w:r>
      <w:r w:rsidR="008A16BD" w:rsidRPr="008F0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E62BCC">
        <w:rPr>
          <w:rFonts w:ascii="Times New Roman" w:hAnsi="Times New Roman" w:cs="Times New Roman"/>
          <w:sz w:val="24"/>
          <w:szCs w:val="24"/>
        </w:rPr>
        <w:t xml:space="preserve">                         к</w:t>
      </w:r>
      <w:r w:rsidR="00DE2A6B" w:rsidRPr="008F03EB">
        <w:rPr>
          <w:rFonts w:ascii="Times New Roman" w:hAnsi="Times New Roman" w:cs="Times New Roman"/>
          <w:sz w:val="24"/>
          <w:szCs w:val="24"/>
        </w:rPr>
        <w:t xml:space="preserve"> Правилам содержания, прогона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E62BCC">
        <w:rPr>
          <w:rFonts w:ascii="Times New Roman" w:hAnsi="Times New Roman" w:cs="Times New Roman"/>
          <w:sz w:val="24"/>
          <w:szCs w:val="24"/>
        </w:rPr>
        <w:t xml:space="preserve">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</w:t>
      </w:r>
      <w:r w:rsidRPr="008F03EB">
        <w:rPr>
          <w:rFonts w:ascii="Times New Roman" w:hAnsi="Times New Roman" w:cs="Times New Roman"/>
          <w:sz w:val="24"/>
          <w:szCs w:val="24"/>
        </w:rPr>
        <w:t xml:space="preserve"> </w:t>
      </w:r>
      <w:r w:rsidR="008A16BD" w:rsidRPr="008F03EB">
        <w:rPr>
          <w:rFonts w:ascii="Times New Roman" w:hAnsi="Times New Roman" w:cs="Times New Roman"/>
          <w:sz w:val="24"/>
          <w:szCs w:val="24"/>
        </w:rPr>
        <w:t xml:space="preserve">выпаса сельскохозяйственных животных </w:t>
      </w:r>
      <w:r w:rsidRPr="008F0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 </w:t>
      </w:r>
      <w:r w:rsidR="00E62BC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</w:t>
      </w:r>
      <w:r w:rsidR="008A16BD" w:rsidRPr="008F03EB">
        <w:rPr>
          <w:rFonts w:ascii="Times New Roman" w:hAnsi="Times New Roman" w:cs="Times New Roman"/>
          <w:sz w:val="24"/>
          <w:szCs w:val="24"/>
        </w:rPr>
        <w:t>на террито</w:t>
      </w:r>
      <w:r w:rsidR="0000681E" w:rsidRPr="008F03EB">
        <w:rPr>
          <w:rFonts w:ascii="Times New Roman" w:hAnsi="Times New Roman" w:cs="Times New Roman"/>
          <w:sz w:val="24"/>
          <w:szCs w:val="24"/>
        </w:rPr>
        <w:t>рии муниципального образования</w:t>
      </w:r>
    </w:p>
    <w:p w:rsidR="005320BE" w:rsidRPr="008F03EB" w:rsidRDefault="005320BE" w:rsidP="00143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E62BC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</w:t>
      </w:r>
      <w:r w:rsidRPr="008F03EB">
        <w:rPr>
          <w:rFonts w:ascii="Times New Roman" w:hAnsi="Times New Roman" w:cs="Times New Roman"/>
          <w:sz w:val="24"/>
          <w:szCs w:val="24"/>
        </w:rPr>
        <w:t>Улаганское сельское поселени</w:t>
      </w:r>
      <w:r w:rsidR="0000681E" w:rsidRPr="008F03EB">
        <w:rPr>
          <w:rFonts w:ascii="Times New Roman" w:hAnsi="Times New Roman" w:cs="Times New Roman"/>
          <w:sz w:val="24"/>
          <w:szCs w:val="24"/>
        </w:rPr>
        <w:t>е</w:t>
      </w:r>
    </w:p>
    <w:p w:rsidR="005320BE" w:rsidRPr="008F03EB" w:rsidRDefault="005320BE" w:rsidP="005320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8F03E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E2A6B" w:rsidRPr="008F03E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F03EB">
        <w:rPr>
          <w:rFonts w:ascii="Times New Roman" w:hAnsi="Times New Roman" w:cs="Times New Roman"/>
          <w:sz w:val="24"/>
          <w:szCs w:val="24"/>
        </w:rPr>
        <w:t>Улаганского</w:t>
      </w:r>
      <w:proofErr w:type="spellEnd"/>
      <w:r w:rsidRPr="008F03EB">
        <w:rPr>
          <w:rFonts w:ascii="Times New Roman" w:hAnsi="Times New Roman" w:cs="Times New Roman"/>
          <w:sz w:val="24"/>
          <w:szCs w:val="24"/>
        </w:rPr>
        <w:t xml:space="preserve"> </w:t>
      </w:r>
      <w:r w:rsidR="008A16BD" w:rsidRPr="008F03EB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F03EB">
        <w:rPr>
          <w:rFonts w:ascii="Times New Roman" w:hAnsi="Times New Roman" w:cs="Times New Roman"/>
          <w:sz w:val="24"/>
          <w:szCs w:val="24"/>
        </w:rPr>
        <w:t xml:space="preserve"> </w:t>
      </w:r>
      <w:r w:rsidR="008A16BD" w:rsidRPr="008F03EB">
        <w:rPr>
          <w:rFonts w:ascii="Times New Roman" w:hAnsi="Times New Roman" w:cs="Times New Roman"/>
          <w:sz w:val="24"/>
          <w:szCs w:val="24"/>
        </w:rPr>
        <w:t>Республики</w:t>
      </w:r>
      <w:r w:rsidRPr="008F03EB">
        <w:rPr>
          <w:rFonts w:ascii="Times New Roman" w:hAnsi="Times New Roman" w:cs="Times New Roman"/>
          <w:sz w:val="24"/>
          <w:szCs w:val="24"/>
        </w:rPr>
        <w:t xml:space="preserve"> Алтай </w:t>
      </w:r>
    </w:p>
    <w:p w:rsidR="008F03EB" w:rsidRDefault="008F03EB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3EB" w:rsidRDefault="008F03EB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BE" w:rsidRPr="008F03EB" w:rsidRDefault="005320BE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УЧАСТКИ ДЛЯ ПРОГОНА СЕЛЬСКОХОЗЯЙСТВЕННЫХ ЖИВОТНЫХ </w:t>
      </w:r>
    </w:p>
    <w:p w:rsidR="005320BE" w:rsidRPr="008F03EB" w:rsidRDefault="008F03EB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E2A6B" w:rsidRPr="008F03E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148F2" w:rsidRPr="008F03EB">
        <w:rPr>
          <w:rFonts w:ascii="Times New Roman" w:hAnsi="Times New Roman" w:cs="Times New Roman"/>
          <w:sz w:val="28"/>
          <w:szCs w:val="28"/>
        </w:rPr>
        <w:t xml:space="preserve">  </w:t>
      </w:r>
      <w:r w:rsidR="005320BE" w:rsidRPr="008F03EB">
        <w:rPr>
          <w:rFonts w:ascii="Times New Roman" w:hAnsi="Times New Roman" w:cs="Times New Roman"/>
          <w:sz w:val="28"/>
          <w:szCs w:val="28"/>
        </w:rPr>
        <w:t xml:space="preserve">      </w:t>
      </w:r>
      <w:r w:rsidR="008A16BD" w:rsidRPr="008F03EB">
        <w:rPr>
          <w:rFonts w:ascii="Times New Roman" w:hAnsi="Times New Roman" w:cs="Times New Roman"/>
          <w:sz w:val="28"/>
          <w:szCs w:val="28"/>
        </w:rPr>
        <w:t xml:space="preserve">К МЕСТУ ДЛЯ ПАСТБИЩ </w:t>
      </w:r>
    </w:p>
    <w:p w:rsidR="004148F2" w:rsidRPr="008F03EB" w:rsidRDefault="004148F2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3E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320BE" w:rsidRDefault="005320BE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260"/>
        <w:gridCol w:w="6095"/>
      </w:tblGrid>
      <w:tr w:rsidR="0022369D" w:rsidTr="0022369D">
        <w:trPr>
          <w:trHeight w:val="168"/>
        </w:trPr>
        <w:tc>
          <w:tcPr>
            <w:tcW w:w="959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выпаса</w:t>
            </w:r>
          </w:p>
        </w:tc>
        <w:tc>
          <w:tcPr>
            <w:tcW w:w="6095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Участки для прогона сельскохозяйственных животных </w:t>
            </w:r>
          </w:p>
        </w:tc>
      </w:tr>
      <w:tr w:rsidR="0022369D" w:rsidTr="0022369D">
        <w:trPr>
          <w:trHeight w:val="156"/>
        </w:trPr>
        <w:tc>
          <w:tcPr>
            <w:tcW w:w="959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Урочище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Кызыл-Мааны</w:t>
            </w:r>
            <w:proofErr w:type="spellEnd"/>
          </w:p>
        </w:tc>
        <w:tc>
          <w:tcPr>
            <w:tcW w:w="6095" w:type="dxa"/>
          </w:tcPr>
          <w:p w:rsidR="0022369D" w:rsidRDefault="0022369D" w:rsidP="00223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Береговая, улица Мира</w:t>
            </w:r>
            <w:r w:rsidR="00086260">
              <w:rPr>
                <w:rFonts w:ascii="Times New Roman" w:hAnsi="Times New Roman" w:cs="Times New Roman"/>
                <w:sz w:val="28"/>
                <w:szCs w:val="28"/>
              </w:rPr>
              <w:t>, улица Юбилейная</w:t>
            </w:r>
          </w:p>
        </w:tc>
      </w:tr>
      <w:tr w:rsidR="0022369D" w:rsidTr="00D1534C">
        <w:trPr>
          <w:trHeight w:val="830"/>
        </w:trPr>
        <w:tc>
          <w:tcPr>
            <w:tcW w:w="959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Урочище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Улаан-Ичи</w:t>
            </w:r>
            <w:proofErr w:type="spellEnd"/>
          </w:p>
        </w:tc>
        <w:tc>
          <w:tcPr>
            <w:tcW w:w="6095" w:type="dxa"/>
          </w:tcPr>
          <w:p w:rsidR="0022369D" w:rsidRDefault="0022369D" w:rsidP="00D153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нергетиков, улица Родниковая, ул</w:t>
            </w:r>
            <w:r w:rsidR="00D1534C">
              <w:rPr>
                <w:rFonts w:ascii="Times New Roman" w:hAnsi="Times New Roman" w:cs="Times New Roman"/>
                <w:sz w:val="28"/>
                <w:szCs w:val="28"/>
              </w:rPr>
              <w:t xml:space="preserve">ица </w:t>
            </w:r>
            <w:proofErr w:type="spellStart"/>
            <w:r w:rsidR="00D1534C">
              <w:rPr>
                <w:rFonts w:ascii="Times New Roman" w:hAnsi="Times New Roman" w:cs="Times New Roman"/>
                <w:sz w:val="28"/>
                <w:szCs w:val="28"/>
              </w:rPr>
              <w:t>Калкина</w:t>
            </w:r>
            <w:proofErr w:type="spellEnd"/>
            <w:r w:rsidR="00D1534C">
              <w:rPr>
                <w:rFonts w:ascii="Times New Roman" w:hAnsi="Times New Roman" w:cs="Times New Roman"/>
                <w:sz w:val="28"/>
                <w:szCs w:val="28"/>
              </w:rPr>
              <w:t xml:space="preserve">, улица </w:t>
            </w:r>
            <w:proofErr w:type="spellStart"/>
            <w:r w:rsidR="00D1534C">
              <w:rPr>
                <w:rFonts w:ascii="Times New Roman" w:hAnsi="Times New Roman" w:cs="Times New Roman"/>
                <w:sz w:val="28"/>
                <w:szCs w:val="28"/>
              </w:rPr>
              <w:t>Аэропортная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улица Подгорная</w:t>
            </w:r>
            <w:r w:rsidR="00086260">
              <w:rPr>
                <w:rFonts w:ascii="Times New Roman" w:hAnsi="Times New Roman" w:cs="Times New Roman"/>
                <w:sz w:val="28"/>
                <w:szCs w:val="28"/>
              </w:rPr>
              <w:t xml:space="preserve">, улица </w:t>
            </w:r>
            <w:proofErr w:type="spellStart"/>
            <w:r w:rsidR="00086260">
              <w:rPr>
                <w:rFonts w:ascii="Times New Roman" w:hAnsi="Times New Roman" w:cs="Times New Roman"/>
                <w:sz w:val="28"/>
                <w:szCs w:val="28"/>
              </w:rPr>
              <w:t>Кокышева</w:t>
            </w:r>
            <w:proofErr w:type="spellEnd"/>
          </w:p>
        </w:tc>
      </w:tr>
      <w:tr w:rsidR="00D1534C" w:rsidTr="0022369D">
        <w:trPr>
          <w:trHeight w:val="208"/>
        </w:trPr>
        <w:tc>
          <w:tcPr>
            <w:tcW w:w="959" w:type="dxa"/>
          </w:tcPr>
          <w:p w:rsidR="00D1534C" w:rsidRDefault="00D1534C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</w:tcPr>
          <w:p w:rsidR="00D1534C" w:rsidRDefault="00D1534C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Урочище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Туралу</w:t>
            </w:r>
            <w:proofErr w:type="spellEnd"/>
          </w:p>
        </w:tc>
        <w:tc>
          <w:tcPr>
            <w:tcW w:w="6095" w:type="dxa"/>
          </w:tcPr>
          <w:p w:rsidR="00D1534C" w:rsidRDefault="00D1534C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Заречная, улица Крайняя, пер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аречный</w:t>
            </w:r>
          </w:p>
        </w:tc>
      </w:tr>
      <w:tr w:rsidR="0022369D" w:rsidTr="0022369D">
        <w:tc>
          <w:tcPr>
            <w:tcW w:w="959" w:type="dxa"/>
          </w:tcPr>
          <w:p w:rsidR="0022369D" w:rsidRDefault="00D1534C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36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22369D" w:rsidRDefault="00D1534C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Урочище </w:t>
            </w:r>
            <w:proofErr w:type="spellStart"/>
            <w:r w:rsidR="0022369D">
              <w:rPr>
                <w:rFonts w:ascii="Times New Roman" w:hAnsi="Times New Roman" w:cs="Times New Roman"/>
                <w:sz w:val="28"/>
                <w:szCs w:val="28"/>
              </w:rPr>
              <w:t>Мандилу</w:t>
            </w:r>
            <w:proofErr w:type="spellEnd"/>
          </w:p>
        </w:tc>
        <w:tc>
          <w:tcPr>
            <w:tcW w:w="6095" w:type="dxa"/>
          </w:tcPr>
          <w:p w:rsidR="0022369D" w:rsidRDefault="0022369D" w:rsidP="00532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Спортивная, улица Новая, улица 50 лет Победы, улица Луговая</w:t>
            </w:r>
            <w:r w:rsidR="00086260">
              <w:rPr>
                <w:rFonts w:ascii="Times New Roman" w:hAnsi="Times New Roman" w:cs="Times New Roman"/>
                <w:sz w:val="28"/>
                <w:szCs w:val="28"/>
              </w:rPr>
              <w:t xml:space="preserve">, улица </w:t>
            </w:r>
            <w:proofErr w:type="spellStart"/>
            <w:r w:rsidR="00086260">
              <w:rPr>
                <w:rFonts w:ascii="Times New Roman" w:hAnsi="Times New Roman" w:cs="Times New Roman"/>
                <w:sz w:val="28"/>
                <w:szCs w:val="28"/>
              </w:rPr>
              <w:t>М.В.Карамаева</w:t>
            </w:r>
            <w:proofErr w:type="spellEnd"/>
          </w:p>
        </w:tc>
      </w:tr>
    </w:tbl>
    <w:p w:rsidR="0022369D" w:rsidRPr="008F03EB" w:rsidRDefault="0022369D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C61" w:rsidRPr="008F03EB" w:rsidRDefault="005A4C61" w:rsidP="0053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4C61" w:rsidRPr="008F03EB" w:rsidSect="00E62BCC">
      <w:pgSz w:w="11906" w:h="16838"/>
      <w:pgMar w:top="568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A16BD"/>
    <w:rsid w:val="0000681E"/>
    <w:rsid w:val="00086260"/>
    <w:rsid w:val="00143888"/>
    <w:rsid w:val="001A4273"/>
    <w:rsid w:val="00222318"/>
    <w:rsid w:val="0022369D"/>
    <w:rsid w:val="00297449"/>
    <w:rsid w:val="002F7C4C"/>
    <w:rsid w:val="00362C21"/>
    <w:rsid w:val="003B2082"/>
    <w:rsid w:val="004148F2"/>
    <w:rsid w:val="0045595A"/>
    <w:rsid w:val="004B6DB4"/>
    <w:rsid w:val="005320BE"/>
    <w:rsid w:val="005504EE"/>
    <w:rsid w:val="005661CC"/>
    <w:rsid w:val="005A4C61"/>
    <w:rsid w:val="005E332F"/>
    <w:rsid w:val="00622683"/>
    <w:rsid w:val="0063172D"/>
    <w:rsid w:val="00662FAB"/>
    <w:rsid w:val="006B6941"/>
    <w:rsid w:val="006B763A"/>
    <w:rsid w:val="006F742E"/>
    <w:rsid w:val="0070268B"/>
    <w:rsid w:val="008A16BD"/>
    <w:rsid w:val="008F03EB"/>
    <w:rsid w:val="00941EAE"/>
    <w:rsid w:val="00A44C56"/>
    <w:rsid w:val="00AD206C"/>
    <w:rsid w:val="00B30A76"/>
    <w:rsid w:val="00B747AE"/>
    <w:rsid w:val="00CB758D"/>
    <w:rsid w:val="00CC5952"/>
    <w:rsid w:val="00D1534C"/>
    <w:rsid w:val="00DE2A6B"/>
    <w:rsid w:val="00E62BCC"/>
    <w:rsid w:val="00EE4C52"/>
    <w:rsid w:val="00EE551F"/>
    <w:rsid w:val="00F9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F17"/>
    <w:pPr>
      <w:ind w:left="720"/>
      <w:contextualSpacing/>
    </w:pPr>
  </w:style>
  <w:style w:type="table" w:styleId="a4">
    <w:name w:val="Table Grid"/>
    <w:basedOn w:val="a1"/>
    <w:uiPriority w:val="59"/>
    <w:rsid w:val="00223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10</Pages>
  <Words>3640</Words>
  <Characters>20749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9</cp:revision>
  <cp:lastPrinted>2020-12-25T19:49:00Z</cp:lastPrinted>
  <dcterms:created xsi:type="dcterms:W3CDTF">2020-08-10T14:51:00Z</dcterms:created>
  <dcterms:modified xsi:type="dcterms:W3CDTF">2020-12-25T19:51:00Z</dcterms:modified>
</cp:coreProperties>
</file>